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021BA">
        <w:rPr>
          <w:b/>
          <w:color w:val="000000" w:themeColor="text1"/>
          <w:sz w:val="24"/>
          <w:szCs w:val="24"/>
        </w:rPr>
        <w:t>050</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2D643B">
        <w:rPr>
          <w:b/>
          <w:color w:val="000000" w:themeColor="text1"/>
          <w:sz w:val="24"/>
          <w:szCs w:val="24"/>
        </w:rPr>
        <w:t>1814</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2D643B">
        <w:rPr>
          <w:b/>
          <w:sz w:val="24"/>
        </w:rPr>
        <w:t>Saúde</w:t>
      </w:r>
    </w:p>
    <w:p w:rsidR="008A6E70"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3021BA">
        <w:rPr>
          <w:b/>
          <w:color w:val="000000" w:themeColor="text1"/>
          <w:sz w:val="24"/>
          <w:szCs w:val="24"/>
        </w:rPr>
        <w:t>14</w:t>
      </w:r>
      <w:r w:rsidRPr="008E24C5">
        <w:rPr>
          <w:b/>
          <w:color w:val="000000" w:themeColor="text1"/>
          <w:sz w:val="24"/>
          <w:szCs w:val="24"/>
        </w:rPr>
        <w:t>/</w:t>
      </w:r>
      <w:r w:rsidR="003021BA">
        <w:rPr>
          <w:b/>
          <w:color w:val="000000" w:themeColor="text1"/>
          <w:sz w:val="24"/>
          <w:szCs w:val="24"/>
        </w:rPr>
        <w:t>06</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3021BA">
        <w:rPr>
          <w:b/>
          <w:bCs/>
          <w:color w:val="000000" w:themeColor="text1"/>
          <w:sz w:val="24"/>
          <w:szCs w:val="24"/>
        </w:rPr>
        <w:t>14</w:t>
      </w:r>
      <w:r w:rsidRPr="008E24C5">
        <w:rPr>
          <w:b/>
          <w:bCs/>
          <w:color w:val="000000" w:themeColor="text1"/>
          <w:sz w:val="24"/>
          <w:szCs w:val="24"/>
        </w:rPr>
        <w:t>h</w:t>
      </w:r>
      <w:r w:rsidR="003021BA">
        <w:rPr>
          <w:b/>
          <w:bCs/>
          <w:color w:val="000000" w:themeColor="text1"/>
          <w:sz w:val="24"/>
          <w:szCs w:val="24"/>
        </w:rPr>
        <w:t>00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C25F8E" w:rsidRDefault="00521E97" w:rsidP="00C25F8E">
      <w:pPr>
        <w:jc w:val="both"/>
        <w:rPr>
          <w:bCs/>
          <w:color w:val="000000" w:themeColor="text1"/>
          <w:sz w:val="24"/>
          <w:szCs w:val="24"/>
        </w:rPr>
      </w:pPr>
      <w:r w:rsidRPr="00C25F8E">
        <w:rPr>
          <w:color w:val="000000" w:themeColor="text1"/>
          <w:sz w:val="24"/>
          <w:szCs w:val="24"/>
        </w:rPr>
        <w:t xml:space="preserve">1.1 - </w:t>
      </w:r>
      <w:r w:rsidR="00C25F8E" w:rsidRPr="00C25F8E">
        <w:rPr>
          <w:sz w:val="24"/>
          <w:szCs w:val="24"/>
        </w:rPr>
        <w:t>Aquisição de 04 veículos – Transporte de Equipe para as Unidades Assistidas: PSF BANQUETE, PSF SÃO JOSÉ DO RIBEIRÃO, PSF JARDIM BOA ESPERANÇA E PSF ALTO DE SÃO JOSÉ, para o transporte de pacientes para o Hospital Municipal, visitas domiciliares do Médico, Enfermeiro e Técnico de enfermagem, nos curativos domiciliares e atendimento em áreas distantes.Recurso de Emenda Parlamentar nº 23970006 E 26160002 – Proposta nº 11867.889000/1170-02</w:t>
      </w:r>
      <w:r w:rsidR="00DA7248" w:rsidRPr="00C25F8E">
        <w:rPr>
          <w:sz w:val="24"/>
          <w:szCs w:val="24"/>
        </w:rPr>
        <w:t xml:space="preserve">. </w:t>
      </w:r>
      <w:r w:rsidR="00D22AE6" w:rsidRPr="00C25F8E">
        <w:rPr>
          <w:color w:val="000000" w:themeColor="text1"/>
          <w:sz w:val="24"/>
          <w:szCs w:val="24"/>
        </w:rPr>
        <w:t>C</w:t>
      </w:r>
      <w:r w:rsidR="00882BB3" w:rsidRPr="00C25F8E">
        <w:rPr>
          <w:color w:val="000000" w:themeColor="text1"/>
          <w:sz w:val="24"/>
          <w:szCs w:val="24"/>
        </w:rPr>
        <w:t>onforme especificações no Anexo I – Termo de Referência,</w:t>
      </w:r>
      <w:r w:rsidR="00882BB3" w:rsidRPr="00C25F8E">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C25F8E" w:rsidRPr="00C25F8E" w:rsidRDefault="00C25F8E" w:rsidP="00C25F8E">
      <w:pPr>
        <w:spacing w:after="240" w:line="276" w:lineRule="auto"/>
        <w:jc w:val="both"/>
        <w:rPr>
          <w:sz w:val="24"/>
        </w:rPr>
      </w:pPr>
      <w:r w:rsidRPr="00C25F8E">
        <w:rPr>
          <w:sz w:val="24"/>
        </w:rPr>
        <w:t>2.1 – Após a emissão da nota de empenho e assinatura do contrato elaborado pela Procuradoria Jurídica Municipal, a Empresa vencedora do certame terá 20 (vinte) dias úteis para a entrega dos veículos solicitados</w:t>
      </w:r>
      <w:r>
        <w:rPr>
          <w:sz w:val="24"/>
        </w:rPr>
        <w:t>.</w:t>
      </w:r>
      <w:r w:rsidRPr="00C25F8E">
        <w:rPr>
          <w:sz w:val="24"/>
        </w:rPr>
        <w:t xml:space="preserve"> </w:t>
      </w:r>
    </w:p>
    <w:p w:rsidR="00C25F8E" w:rsidRPr="00C25F8E" w:rsidRDefault="00C25F8E" w:rsidP="00C25F8E">
      <w:pPr>
        <w:spacing w:after="240" w:line="276" w:lineRule="auto"/>
        <w:jc w:val="both"/>
        <w:rPr>
          <w:sz w:val="24"/>
        </w:rPr>
      </w:pPr>
      <w:r w:rsidRPr="00C25F8E">
        <w:rPr>
          <w:sz w:val="24"/>
        </w:rPr>
        <w:t xml:space="preserve">2.2 – A entrega dos veículos solicitados deverá ser entregue na Prefeitura Municipal de Saúde situada na Praça Governador Roberto Silveira, nº 44- bairro Centro– Bom Jardim – RJ – Tel: (22) 2566-2766, de segunda a sexta-feira, das 9 às 12 h e de 13 às 17 horas, devendo ser estacionado na </w:t>
      </w:r>
      <w:r w:rsidRPr="00C25F8E">
        <w:rPr>
          <w:sz w:val="24"/>
        </w:rPr>
        <w:lastRenderedPageBreak/>
        <w:t>frente do prédio, devidamente recebido pelo Secretário Municipal de Saúde ou o Coordenador de Atenção Básica.</w:t>
      </w:r>
    </w:p>
    <w:p w:rsidR="008A6E70" w:rsidRPr="008E24C5" w:rsidRDefault="00AF28C8" w:rsidP="00C25F8E">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C25F8E">
        <w:rPr>
          <w:b/>
          <w:i/>
          <w:sz w:val="24"/>
        </w:rPr>
        <w:t>275.003,00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C25F8E">
        <w:rPr>
          <w:b/>
          <w:bCs/>
          <w:i/>
          <w:color w:val="000000" w:themeColor="text1"/>
          <w:sz w:val="24"/>
          <w:szCs w:val="24"/>
        </w:rPr>
        <w:t>duzentos e setenta</w:t>
      </w:r>
      <w:r w:rsidR="00850E5A">
        <w:rPr>
          <w:b/>
          <w:bCs/>
          <w:i/>
          <w:color w:val="000000" w:themeColor="text1"/>
          <w:sz w:val="24"/>
          <w:szCs w:val="24"/>
        </w:rPr>
        <w:t xml:space="preserve"> e cinco</w:t>
      </w:r>
      <w:r w:rsidR="00433A73">
        <w:rPr>
          <w:b/>
          <w:bCs/>
          <w:i/>
          <w:color w:val="000000" w:themeColor="text1"/>
          <w:sz w:val="24"/>
          <w:szCs w:val="24"/>
        </w:rPr>
        <w:t xml:space="preserve"> </w:t>
      </w:r>
      <w:r w:rsidR="0069529F" w:rsidRPr="008E24C5">
        <w:rPr>
          <w:b/>
          <w:bCs/>
          <w:i/>
          <w:color w:val="000000" w:themeColor="text1"/>
          <w:sz w:val="24"/>
          <w:szCs w:val="24"/>
        </w:rPr>
        <w:t>mil</w:t>
      </w:r>
      <w:r w:rsidR="00C25F8E">
        <w:rPr>
          <w:b/>
          <w:bCs/>
          <w:i/>
          <w:color w:val="000000" w:themeColor="text1"/>
          <w:sz w:val="24"/>
          <w:szCs w:val="24"/>
        </w:rPr>
        <w:t xml:space="preserve"> e três</w:t>
      </w:r>
      <w:r w:rsidR="002E383B">
        <w:rPr>
          <w:b/>
          <w:bCs/>
          <w:i/>
          <w:color w:val="000000" w:themeColor="text1"/>
          <w:sz w:val="24"/>
          <w:szCs w:val="24"/>
        </w:rPr>
        <w:t xml:space="preserve"> </w:t>
      </w:r>
      <w:r w:rsidR="0069529F" w:rsidRPr="008E24C5">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C25F8E" w:rsidRPr="00C25F8E" w:rsidRDefault="00C25F8E" w:rsidP="00C25F8E">
      <w:pPr>
        <w:spacing w:after="240" w:line="276" w:lineRule="auto"/>
        <w:jc w:val="both"/>
        <w:rPr>
          <w:rFonts w:eastAsia="Calibri"/>
          <w:sz w:val="24"/>
          <w:szCs w:val="24"/>
        </w:rPr>
      </w:pPr>
      <w:r w:rsidRPr="00C25F8E">
        <w:rPr>
          <w:rFonts w:eastAsia="Calibri"/>
          <w:sz w:val="24"/>
          <w:szCs w:val="24"/>
        </w:rPr>
        <w:t>4.1 – Os preços estabelecidos no presente Contrato são fixos e irreajustáveis, salvo os casos previstos em Lei.</w:t>
      </w:r>
    </w:p>
    <w:p w:rsidR="00C25F8E" w:rsidRPr="00C25F8E" w:rsidRDefault="00C25F8E" w:rsidP="00C25F8E">
      <w:pPr>
        <w:spacing w:after="240" w:line="276" w:lineRule="auto"/>
        <w:jc w:val="both"/>
        <w:rPr>
          <w:b/>
          <w:sz w:val="24"/>
          <w:szCs w:val="24"/>
        </w:rPr>
      </w:pPr>
      <w:r w:rsidRPr="00C25F8E">
        <w:rPr>
          <w:rFonts w:eastAsia="Calibri"/>
          <w:sz w:val="24"/>
          <w:szCs w:val="24"/>
        </w:rPr>
        <w:t>4.2 –</w:t>
      </w:r>
      <w:r w:rsidRPr="00C25F8E">
        <w:rPr>
          <w:rFonts w:eastAsia="Calibri"/>
          <w:b/>
          <w:sz w:val="24"/>
          <w:szCs w:val="24"/>
        </w:rPr>
        <w:t xml:space="preserve"> </w:t>
      </w:r>
      <w:r w:rsidRPr="00C25F8E">
        <w:rPr>
          <w:rFonts w:eastAsia="Calibri"/>
          <w:sz w:val="24"/>
          <w:szCs w:val="24"/>
        </w:rPr>
        <w:t>Em caso de reajuste o valor será corrigido pelo índice</w:t>
      </w:r>
      <w:r w:rsidRPr="00C25F8E">
        <w:rPr>
          <w:sz w:val="24"/>
          <w:szCs w:val="24"/>
        </w:rPr>
        <w:t xml:space="preserve"> IPCA.</w:t>
      </w:r>
    </w:p>
    <w:p w:rsidR="008A6E70" w:rsidRPr="008E24C5" w:rsidRDefault="008A6E70" w:rsidP="00C25F8E">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C25F8E">
        <w:rPr>
          <w:bCs/>
          <w:color w:val="000000" w:themeColor="text1"/>
          <w:sz w:val="24"/>
          <w:szCs w:val="24"/>
        </w:rPr>
        <w:t>Saúde</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021BA">
              <w:rPr>
                <w:b/>
                <w:color w:val="000000" w:themeColor="text1"/>
                <w:sz w:val="24"/>
                <w:szCs w:val="24"/>
              </w:rPr>
              <w:t>050</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3021BA">
              <w:rPr>
                <w:b/>
                <w:color w:val="000000" w:themeColor="text1"/>
                <w:sz w:val="24"/>
                <w:szCs w:val="24"/>
              </w:rPr>
              <w:t>050</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D7559D" w:rsidRDefault="00D7559D" w:rsidP="00B53E30">
      <w:pPr>
        <w:pStyle w:val="Default"/>
        <w:jc w:val="both"/>
        <w:rPr>
          <w:b/>
          <w:bCs/>
          <w:color w:val="000000" w:themeColor="text1"/>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332C28" w:rsidRPr="00335B75" w:rsidRDefault="00332C28" w:rsidP="00332C28">
      <w:pPr>
        <w:spacing w:after="240"/>
        <w:jc w:val="both"/>
        <w:rPr>
          <w:rFonts w:eastAsia="Calibri"/>
          <w:color w:val="000000"/>
          <w:sz w:val="24"/>
          <w:szCs w:val="24"/>
        </w:rPr>
      </w:pPr>
      <w:r w:rsidRPr="00ED50FB">
        <w:rPr>
          <w:rFonts w:eastAsia="Calibri"/>
          <w:sz w:val="24"/>
          <w:szCs w:val="24"/>
        </w:rPr>
        <w:t xml:space="preserve">8.4.4 </w:t>
      </w:r>
      <w:r>
        <w:rPr>
          <w:rFonts w:eastAsia="Calibri"/>
          <w:color w:val="000000"/>
          <w:sz w:val="24"/>
          <w:szCs w:val="24"/>
        </w:rPr>
        <w:t xml:space="preserve">- </w:t>
      </w:r>
      <w:r w:rsidRPr="00335B75">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25F8E" w:rsidRPr="00ED50FB" w:rsidRDefault="00C25F8E" w:rsidP="00C25F8E">
      <w:pPr>
        <w:shd w:val="clear" w:color="auto" w:fill="FFFFFF"/>
        <w:spacing w:after="240" w:line="276" w:lineRule="auto"/>
        <w:jc w:val="both"/>
        <w:rPr>
          <w:sz w:val="24"/>
          <w:szCs w:val="24"/>
        </w:rPr>
      </w:pPr>
      <w:r w:rsidRPr="00ED50FB">
        <w:rPr>
          <w:sz w:val="24"/>
          <w:szCs w:val="24"/>
        </w:rPr>
        <w:t>8.4.2 – Certidão Negativa de Falência e Concordata. Expedida há menos de 90 (noventa) dias, da data da realização da licitação;</w:t>
      </w:r>
    </w:p>
    <w:p w:rsidR="00C25F8E" w:rsidRPr="00ED50FB" w:rsidRDefault="00C25F8E" w:rsidP="00C25F8E">
      <w:pPr>
        <w:shd w:val="clear" w:color="auto" w:fill="FFFFFF"/>
        <w:spacing w:after="240" w:line="276" w:lineRule="auto"/>
        <w:jc w:val="both"/>
        <w:rPr>
          <w:sz w:val="24"/>
          <w:szCs w:val="24"/>
        </w:rPr>
      </w:pPr>
      <w:r w:rsidRPr="00ED50FB">
        <w:rPr>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C25F8E" w:rsidRPr="00ED50FB" w:rsidRDefault="00C25F8E" w:rsidP="00C25F8E">
      <w:pPr>
        <w:shd w:val="clear" w:color="auto" w:fill="FFFFFF"/>
        <w:spacing w:after="240" w:line="276" w:lineRule="auto"/>
        <w:jc w:val="both"/>
        <w:rPr>
          <w:sz w:val="24"/>
          <w:szCs w:val="24"/>
        </w:rPr>
      </w:pPr>
      <w:r w:rsidRPr="00ED50FB">
        <w:rPr>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7877DE" w:rsidRPr="004B34A2"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7877DE" w:rsidRDefault="007877DE" w:rsidP="007877DE">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7877DE"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850E5A">
      <w:pPr>
        <w:pStyle w:val="Default"/>
        <w:spacing w:after="240" w:line="276" w:lineRule="auto"/>
        <w:jc w:val="both"/>
        <w:rPr>
          <w:color w:val="auto"/>
        </w:rPr>
      </w:pPr>
      <w:r>
        <w:t>8</w:t>
      </w:r>
      <w:r w:rsidRPr="00C25F8E">
        <w:t xml:space="preserve">.7.1 – </w:t>
      </w:r>
      <w:r w:rsidR="00C25F8E" w:rsidRPr="00C25F8E">
        <w:t>Apresentar Atestado de Fornecimento do Objeto em questão para outros órgãos públicos ou privados.</w:t>
      </w:r>
    </w:p>
    <w:p w:rsidR="00A11754" w:rsidRPr="008E24C5" w:rsidRDefault="00A11754" w:rsidP="00C25F8E">
      <w:pPr>
        <w:pStyle w:val="Default"/>
        <w:spacing w:line="276" w:lineRule="auto"/>
        <w:jc w:val="both"/>
        <w:rPr>
          <w:b/>
          <w:color w:val="000000" w:themeColor="text1"/>
        </w:rPr>
      </w:pPr>
      <w:r w:rsidRPr="008E24C5">
        <w:rPr>
          <w:b/>
          <w:color w:val="000000" w:themeColor="text1"/>
        </w:rPr>
        <w:t>8.8 – DAS MICROEMPRESAS OU EMPRESA DE PEQUENO PORTE</w:t>
      </w:r>
    </w:p>
    <w:p w:rsidR="008D27C4" w:rsidRDefault="008D27C4" w:rsidP="00C25F8E">
      <w:pPr>
        <w:pStyle w:val="Default"/>
        <w:spacing w:line="276" w:lineRule="auto"/>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C25F8E" w:rsidRPr="00CB1BD9" w:rsidRDefault="00C25F8E" w:rsidP="00C25F8E">
      <w:pPr>
        <w:pStyle w:val="Default"/>
        <w:spacing w:line="276" w:lineRule="auto"/>
        <w:jc w:val="both"/>
        <w:rPr>
          <w:color w:val="000000" w:themeColor="text1"/>
        </w:rPr>
      </w:pPr>
    </w:p>
    <w:p w:rsidR="008D27C4" w:rsidRPr="00CB1BD9" w:rsidRDefault="008D27C4" w:rsidP="00C25F8E">
      <w:pPr>
        <w:pStyle w:val="Default"/>
        <w:spacing w:line="276" w:lineRule="auto"/>
        <w:jc w:val="both"/>
        <w:rPr>
          <w:bCs/>
          <w:color w:val="000000" w:themeColor="text1"/>
        </w:rPr>
      </w:pPr>
      <w:r w:rsidRPr="00CB1BD9">
        <w:rPr>
          <w:b/>
          <w:color w:val="000000" w:themeColor="text1"/>
        </w:rPr>
        <w:lastRenderedPageBreak/>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C25F8E">
      <w:pPr>
        <w:pStyle w:val="Default"/>
        <w:spacing w:line="276" w:lineRule="auto"/>
        <w:jc w:val="both"/>
        <w:rPr>
          <w:color w:val="000000" w:themeColor="text1"/>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C25F8E">
      <w:pPr>
        <w:autoSpaceDE w:val="0"/>
        <w:autoSpaceDN w:val="0"/>
        <w:adjustRightInd w:val="0"/>
        <w:spacing w:line="276" w:lineRule="auto"/>
        <w:jc w:val="both"/>
        <w:rPr>
          <w:b/>
          <w:bCs/>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25F8E" w:rsidRPr="00CB1BD9" w:rsidRDefault="00C25F8E"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D7559D" w:rsidRDefault="008D27C4" w:rsidP="00D7559D">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D7559D" w:rsidRDefault="00D7559D" w:rsidP="00D7559D">
      <w:pPr>
        <w:pStyle w:val="Cabealho"/>
        <w:tabs>
          <w:tab w:val="clear" w:pos="4419"/>
          <w:tab w:val="clear" w:pos="8838"/>
        </w:tabs>
        <w:jc w:val="both"/>
        <w:rPr>
          <w:color w:val="000000" w:themeColor="text1"/>
          <w:sz w:val="24"/>
          <w:szCs w:val="24"/>
        </w:rPr>
      </w:pPr>
    </w:p>
    <w:p w:rsidR="008A6E70" w:rsidRDefault="008A6E70" w:rsidP="00D7559D">
      <w:pPr>
        <w:pStyle w:val="Cabealho"/>
        <w:tabs>
          <w:tab w:val="clear" w:pos="4419"/>
          <w:tab w:val="clear" w:pos="8838"/>
        </w:tabs>
        <w:jc w:val="both"/>
        <w:rPr>
          <w:b/>
          <w:color w:val="000000" w:themeColor="text1"/>
          <w:sz w:val="24"/>
          <w:szCs w:val="24"/>
        </w:rPr>
      </w:pPr>
      <w:r w:rsidRPr="00850E5A">
        <w:rPr>
          <w:b/>
          <w:color w:val="000000" w:themeColor="text1"/>
          <w:sz w:val="24"/>
          <w:szCs w:val="24"/>
        </w:rPr>
        <w:t>9 - DO JULGAMENTO:</w:t>
      </w:r>
    </w:p>
    <w:p w:rsidR="00C25F8E" w:rsidRPr="00850E5A" w:rsidRDefault="00C25F8E" w:rsidP="00D7559D">
      <w:pPr>
        <w:pStyle w:val="Cabealho"/>
        <w:tabs>
          <w:tab w:val="clear" w:pos="4419"/>
          <w:tab w:val="clear" w:pos="8838"/>
        </w:tabs>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lastRenderedPageBreak/>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C25F8E" w:rsidRPr="00850E5A" w:rsidRDefault="00C25F8E"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C25F8E">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lastRenderedPageBreak/>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577F1">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5577F1">
        <w:rPr>
          <w:bCs/>
          <w:color w:val="000000" w:themeColor="text1"/>
          <w:sz w:val="24"/>
          <w:szCs w:val="24"/>
        </w:rPr>
        <w:t>2</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5577F1" w:rsidRDefault="00A31551" w:rsidP="005577F1">
      <w:pPr>
        <w:spacing w:after="240" w:line="276" w:lineRule="auto"/>
        <w:jc w:val="both"/>
        <w:rPr>
          <w:b/>
          <w:color w:val="000000" w:themeColor="text1"/>
          <w:sz w:val="24"/>
          <w:szCs w:val="24"/>
        </w:rPr>
      </w:pPr>
      <w:r w:rsidRPr="005577F1">
        <w:rPr>
          <w:b/>
          <w:color w:val="000000" w:themeColor="text1"/>
          <w:sz w:val="24"/>
          <w:szCs w:val="24"/>
        </w:rPr>
        <w:t>11</w:t>
      </w:r>
      <w:r w:rsidR="008A6E70" w:rsidRPr="005577F1">
        <w:rPr>
          <w:b/>
          <w:color w:val="000000" w:themeColor="text1"/>
          <w:sz w:val="24"/>
          <w:szCs w:val="24"/>
        </w:rPr>
        <w:t xml:space="preserve">- </w:t>
      </w:r>
      <w:r w:rsidR="006B1AED" w:rsidRPr="005577F1">
        <w:rPr>
          <w:b/>
          <w:color w:val="000000" w:themeColor="text1"/>
          <w:sz w:val="24"/>
          <w:szCs w:val="24"/>
        </w:rPr>
        <w:t xml:space="preserve">DAS SANÇÕES EM CASO DE INADIMPLEMENTO </w:t>
      </w:r>
    </w:p>
    <w:p w:rsidR="005577F1" w:rsidRPr="005577F1" w:rsidRDefault="005577F1" w:rsidP="005577F1">
      <w:pPr>
        <w:spacing w:before="280" w:line="276" w:lineRule="auto"/>
        <w:jc w:val="both"/>
        <w:rPr>
          <w:rFonts w:eastAsia="Calibri"/>
          <w:sz w:val="24"/>
          <w:szCs w:val="24"/>
        </w:rPr>
      </w:pPr>
      <w:r>
        <w:rPr>
          <w:rFonts w:eastAsia="Calibri"/>
          <w:bCs/>
          <w:color w:val="000000"/>
          <w:sz w:val="24"/>
          <w:szCs w:val="24"/>
        </w:rPr>
        <w:t>11</w:t>
      </w:r>
      <w:r w:rsidRPr="005577F1">
        <w:rPr>
          <w:rFonts w:eastAsia="Calibri"/>
          <w:bCs/>
          <w:color w:val="000000"/>
          <w:sz w:val="24"/>
          <w:szCs w:val="24"/>
        </w:rPr>
        <w:t>.1</w:t>
      </w:r>
      <w:r w:rsidRPr="005577F1">
        <w:rPr>
          <w:rFonts w:eastAsia="Calibri"/>
          <w:b/>
          <w:bCs/>
          <w:color w:val="000000"/>
          <w:sz w:val="24"/>
          <w:szCs w:val="24"/>
        </w:rPr>
        <w:t xml:space="preserve"> – </w:t>
      </w:r>
      <w:r w:rsidRPr="005577F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.3.1 – As penalidades de que tratam o subitem anterior, serão aplicadas na forma abaixo:</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 xml:space="preserve">Falhar, fraudar, atrasar a entrega dos </w:t>
      </w:r>
      <w:r>
        <w:rPr>
          <w:rFonts w:eastAsia="Calibri"/>
          <w:sz w:val="24"/>
          <w:szCs w:val="24"/>
        </w:rPr>
        <w:t>veículos</w:t>
      </w:r>
      <w:r w:rsidRPr="005577F1">
        <w:rPr>
          <w:rFonts w:eastAsia="Calibri"/>
          <w:sz w:val="24"/>
          <w:szCs w:val="24"/>
        </w:rPr>
        <w:t>, ficará impedido de licitar e contratar com o Município por, no mínimo 90 (noventa) dias até 02 (dois) anos;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Apresentação de documentação falsa, cometer fraude fiscal e comportar-se de modo inidôneo, será impedido de licitar e contratar com o Município por, no mínimo 02 (dois) anos até 05 (cinco) anos.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.4 – A CONTRATADA ficará sujeita às seguintes penalidades, garantidas a prévia defesa, pela inexecução total ou parcial do Edital:</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 - advertência;</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 – multa(s):</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III- Em caso de inexecução, total ou parcial, o(s) licitante(s) vencedor(es) poderá(ão) sofrer, sem prejuízo do previsto nos artigos 86 à 88 da Lei Federal nº 8666/93, as seguintes penalidades:</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atraso na entrega do</w:t>
      </w:r>
      <w:r>
        <w:rPr>
          <w:rFonts w:eastAsia="Calibri"/>
        </w:rPr>
        <w:t>s</w:t>
      </w:r>
      <w:r w:rsidRPr="005577F1">
        <w:rPr>
          <w:rFonts w:eastAsia="Calibri"/>
        </w:rPr>
        <w:t xml:space="preserve"> veículo</w:t>
      </w:r>
      <w:r>
        <w:rPr>
          <w:rFonts w:eastAsia="Calibri"/>
        </w:rPr>
        <w:t>s</w:t>
      </w:r>
      <w:r w:rsidRPr="005577F1">
        <w:rPr>
          <w:rFonts w:eastAsia="Calibri"/>
        </w:rPr>
        <w:t>: multa de 2 % do valor total, sobre o valor total do presente contrato, por dia de atraso, a contar do momento em que os deveriam ter sido iniciado, limitada a 20% (vinte por cento) do valor total do contrato;</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descumprimento de qualquer outra obrigação: multa de 5% do valor total do contrato;</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suspensão temporária de participação em licitação e impedimento de contratar com a Administração pelo prazo não superior a 2 (dois) anos; e,</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Declaração de inidoneidade para licitar ou contratar com a Administração;</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 xml:space="preserve">O atraso na </w:t>
      </w:r>
      <w:r>
        <w:rPr>
          <w:rFonts w:eastAsia="Calibri"/>
          <w:sz w:val="24"/>
          <w:szCs w:val="24"/>
        </w:rPr>
        <w:t>entrega dos veículos</w:t>
      </w:r>
      <w:r w:rsidRPr="005577F1">
        <w:rPr>
          <w:rFonts w:eastAsia="Calibri"/>
          <w:sz w:val="24"/>
          <w:szCs w:val="24"/>
        </w:rPr>
        <w:t xml:space="preserve"> por mais de 24 (vinte e quatro) horas, ensejará a rescisão contratual, sem prejuízo da multa cabível;</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 xml:space="preserve">.6 – Além das multas estabelecidas, a Administração poderá recusar os serviços, se a irregularidade não for sanada, podendo ainda, a critério da mesma, a ocorrência constituir motivo </w:t>
      </w:r>
      <w:r w:rsidRPr="005577F1">
        <w:rPr>
          <w:rFonts w:eastAsia="Calibri"/>
          <w:sz w:val="24"/>
          <w:szCs w:val="24"/>
        </w:rPr>
        <w:lastRenderedPageBreak/>
        <w:t>para aplicação do disposto nos incisos III e IV do artigo 87, da Lei nº 8.666/93 e alterações posteriores, sem prejuízo das demais penalidades previstas neste Edital;</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 xml:space="preserve">.8 – Para as penalidades previstas nos subitens </w:t>
      </w:r>
      <w:r>
        <w:rPr>
          <w:rFonts w:eastAsia="Calibri"/>
          <w:sz w:val="24"/>
          <w:szCs w:val="24"/>
        </w:rPr>
        <w:t>11</w:t>
      </w:r>
      <w:r w:rsidRPr="005577F1">
        <w:rPr>
          <w:rFonts w:eastAsia="Calibri"/>
          <w:sz w:val="24"/>
          <w:szCs w:val="24"/>
        </w:rPr>
        <w:t xml:space="preserve">.1 ao </w:t>
      </w:r>
      <w:r>
        <w:rPr>
          <w:rFonts w:eastAsia="Calibri"/>
          <w:sz w:val="24"/>
          <w:szCs w:val="24"/>
        </w:rPr>
        <w:t>11</w:t>
      </w:r>
      <w:r w:rsidRPr="005577F1">
        <w:rPr>
          <w:rFonts w:eastAsia="Calibri"/>
          <w:sz w:val="24"/>
          <w:szCs w:val="24"/>
        </w:rPr>
        <w:t>.7 será garantido o direito ao contraditório e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.9 - As penalidades só poderão ser relevadas nas hipóteses de caso fortuito ou força maior, devidamente justificados e comprovados, a juízo da Administração;</w:t>
      </w:r>
    </w:p>
    <w:p w:rsid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.10 – Constituirão motivos para rescisão do contrato, independente da conclusão do seu prazo:</w:t>
      </w:r>
    </w:p>
    <w:p w:rsidR="005577F1" w:rsidRPr="005577F1" w:rsidRDefault="005577F1" w:rsidP="005577F1">
      <w:pPr>
        <w:spacing w:line="276" w:lineRule="auto"/>
        <w:jc w:val="both"/>
        <w:rPr>
          <w:rFonts w:eastAsia="Calibri"/>
          <w:sz w:val="24"/>
          <w:szCs w:val="24"/>
        </w:rPr>
      </w:pP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Razões de interesse público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Reiterada desobediência dos preceitos estabelecidos;</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Falta grave a Juízo do Município;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Falência ou insolvência;</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Inexecução total ou parcial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Alteração social ou modificação da finalidade ou estrutura da empresa, que venha a prejudicar a execução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Mudanças na legislação em vigor sobre licitações, impossibilitando a execução do presente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Descumprimento de qualquer cláusula contratual;</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Ocorrência de caso fortuito ou de força maior, regularmente comprovada, impeditiva da execução do acordado entre as partes;</w:t>
      </w:r>
    </w:p>
    <w:p w:rsidR="005577F1" w:rsidRPr="005577F1" w:rsidRDefault="005577F1" w:rsidP="005577F1">
      <w:pPr>
        <w:pStyle w:val="PargrafodaLista14"/>
        <w:numPr>
          <w:ilvl w:val="1"/>
          <w:numId w:val="22"/>
        </w:numPr>
        <w:spacing w:line="276" w:lineRule="auto"/>
        <w:ind w:left="426" w:hanging="141"/>
        <w:jc w:val="both"/>
        <w:rPr>
          <w:rFonts w:eastAsia="Calibri"/>
          <w:b/>
          <w:bCs/>
          <w:color w:val="000000"/>
          <w:sz w:val="24"/>
          <w:szCs w:val="24"/>
        </w:rPr>
      </w:pPr>
      <w:r w:rsidRPr="005577F1">
        <w:rPr>
          <w:rFonts w:eastAsia="Calibri"/>
          <w:sz w:val="24"/>
          <w:szCs w:val="24"/>
        </w:rPr>
        <w:t xml:space="preserve">     Por acordo entre as partes, reduzido a termo, desde que haja conveniência para o Município.</w:t>
      </w:r>
    </w:p>
    <w:p w:rsidR="00D7559D" w:rsidRDefault="00D7559D" w:rsidP="00D7559D">
      <w:pPr>
        <w:pStyle w:val="PargrafodaLista13"/>
        <w:spacing w:line="240" w:lineRule="auto"/>
        <w:ind w:left="426"/>
        <w:jc w:val="both"/>
        <w:rPr>
          <w:rFonts w:eastAsia="Calibri"/>
          <w:b/>
          <w:bCs/>
          <w:color w:val="000000"/>
          <w:sz w:val="24"/>
          <w:szCs w:val="24"/>
        </w:rPr>
      </w:pPr>
    </w:p>
    <w:p w:rsidR="00857B2D" w:rsidRDefault="00857B2D" w:rsidP="00174976">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5577F1" w:rsidRPr="008E24C5" w:rsidRDefault="005577F1" w:rsidP="00174976">
      <w:pPr>
        <w:pStyle w:val="Cabealho"/>
        <w:tabs>
          <w:tab w:val="clear" w:pos="4419"/>
          <w:tab w:val="clear" w:pos="8838"/>
        </w:tabs>
        <w:jc w:val="both"/>
        <w:rPr>
          <w:b/>
          <w:color w:val="000000" w:themeColor="text1"/>
          <w:sz w:val="24"/>
          <w:szCs w:val="24"/>
        </w:rPr>
      </w:pPr>
    </w:p>
    <w:p w:rsidR="005577F1" w:rsidRPr="005577F1" w:rsidRDefault="005577F1" w:rsidP="005577F1">
      <w:pPr>
        <w:spacing w:after="240" w:line="276" w:lineRule="auto"/>
        <w:jc w:val="both"/>
        <w:rPr>
          <w:sz w:val="24"/>
          <w:szCs w:val="24"/>
        </w:rPr>
      </w:pPr>
      <w:r>
        <w:rPr>
          <w:sz w:val="24"/>
          <w:szCs w:val="24"/>
        </w:rPr>
        <w:t>12</w:t>
      </w:r>
      <w:r w:rsidRPr="005577F1">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.3 – O pagamento será suspenso se observado algum descumprimento das obrigações assumidas pela CONTRATADA, no que se refere à habilitação e qualificação exigidas na licitação.</w:t>
      </w:r>
    </w:p>
    <w:p w:rsidR="005577F1" w:rsidRPr="005577F1" w:rsidRDefault="005577F1" w:rsidP="005577F1">
      <w:pPr>
        <w:spacing w:after="240" w:line="276" w:lineRule="auto"/>
        <w:jc w:val="both"/>
        <w:rPr>
          <w:sz w:val="24"/>
          <w:szCs w:val="24"/>
        </w:rPr>
      </w:pPr>
      <w:r>
        <w:rPr>
          <w:sz w:val="24"/>
          <w:szCs w:val="24"/>
        </w:rPr>
        <w:lastRenderedPageBreak/>
        <w:t>12</w:t>
      </w:r>
      <w:r w:rsidRPr="005577F1">
        <w:rPr>
          <w:sz w:val="24"/>
          <w:szCs w:val="24"/>
        </w:rPr>
        <w:t>.4 – Qualquer pagamento somente será efetuado à CONTRATADA após as conferências do Controle Interno, e ainda, se a CONTRATADA não tiver nenhuma pendência de débito junto à CONTRATANTE, inclusive multa.</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.5 – Fica vedada à CONTRATADA</w:t>
      </w:r>
      <w:r w:rsidRPr="005577F1">
        <w:rPr>
          <w:color w:val="FF0000"/>
          <w:sz w:val="24"/>
          <w:szCs w:val="24"/>
        </w:rPr>
        <w:t xml:space="preserve"> </w:t>
      </w:r>
      <w:r w:rsidRPr="005577F1">
        <w:rPr>
          <w:sz w:val="24"/>
          <w:szCs w:val="24"/>
        </w:rPr>
        <w:t>a cessão de créditos às Instituições Financeiras ou quaisquer outras, sob pena de rescisão contratual e demais sanções.</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w:t>
      </w:r>
      <w:r w:rsidRPr="005577F1">
        <w:rPr>
          <w:b/>
          <w:bCs/>
          <w:sz w:val="24"/>
          <w:szCs w:val="24"/>
        </w:rPr>
        <w:t xml:space="preserve"> –</w:t>
      </w:r>
      <w:r w:rsidRPr="005577F1">
        <w:rPr>
          <w:bCs/>
          <w:sz w:val="24"/>
          <w:szCs w:val="24"/>
        </w:rPr>
        <w:t xml:space="preserve"> Juntamente com a Nota Fiscal , a Empresa Vencedora deverá apresentar os documentos abaixo relacionados, com validade atualizada, conforme art 55, inc XIII da Lei 8.666/93 :</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.6.1 - Certidão de Regularidade com INSS - Certidão Unificada</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.6.2 - Certidão de Regularidade com FGTS</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.6.3 - Certidão Conjunta de Débitos Relativos a Tributos Federais e Dívida Ativa da União.</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.6.4 - Certidão de Regularidade para com a Fazenda Estadual e a Certidão emitida pela Procuradoria Geral o Estado;</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.6.5 - Certidão de Regularidade para com a Fazenda Municipal da sede da Licitante</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577F1">
          <w:rPr>
            <w:rStyle w:val="Hyperlink"/>
            <w:sz w:val="24"/>
            <w:szCs w:val="24"/>
          </w:rPr>
          <w:t>HTTP://www.tst.jus.br</w:t>
        </w:r>
      </w:hyperlink>
      <w:r w:rsidRPr="005577F1">
        <w:rPr>
          <w:sz w:val="24"/>
          <w:szCs w:val="24"/>
        </w:rPr>
        <w:t xml:space="preserve"> )</w:t>
      </w:r>
    </w:p>
    <w:p w:rsidR="008A6E70" w:rsidRPr="008E24C5" w:rsidRDefault="008A6E70" w:rsidP="005577F1">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lastRenderedPageBreak/>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5577F1" w:rsidRPr="005577F1" w:rsidRDefault="005577F1" w:rsidP="005577F1">
      <w:pPr>
        <w:jc w:val="both"/>
        <w:rPr>
          <w:sz w:val="24"/>
          <w:szCs w:val="24"/>
        </w:rPr>
      </w:pPr>
      <w:r>
        <w:rPr>
          <w:sz w:val="24"/>
          <w:szCs w:val="24"/>
        </w:rPr>
        <w:t>14</w:t>
      </w:r>
      <w:r w:rsidRPr="005577F1">
        <w:rPr>
          <w:sz w:val="24"/>
          <w:szCs w:val="24"/>
        </w:rPr>
        <w:t>.1 – Uma vez homologado o resultado da licitação, a licitante vencedora será convocada para a assinatura do termo de contrato, no prazo de 5 (cinco) dias,</w:t>
      </w:r>
    </w:p>
    <w:p w:rsidR="005577F1" w:rsidRPr="005577F1" w:rsidRDefault="005577F1" w:rsidP="005577F1">
      <w:pPr>
        <w:jc w:val="both"/>
        <w:rPr>
          <w:sz w:val="24"/>
          <w:szCs w:val="24"/>
        </w:rPr>
      </w:pPr>
      <w:r w:rsidRPr="005577F1">
        <w:rPr>
          <w:sz w:val="24"/>
          <w:szCs w:val="24"/>
        </w:rPr>
        <w:t xml:space="preserve"> </w:t>
      </w:r>
    </w:p>
    <w:p w:rsidR="005577F1" w:rsidRPr="005577F1" w:rsidRDefault="005577F1" w:rsidP="005577F1">
      <w:pPr>
        <w:jc w:val="both"/>
        <w:rPr>
          <w:sz w:val="24"/>
          <w:szCs w:val="24"/>
        </w:rPr>
      </w:pPr>
      <w:r>
        <w:rPr>
          <w:sz w:val="24"/>
          <w:szCs w:val="24"/>
        </w:rPr>
        <w:t>14</w:t>
      </w:r>
      <w:r w:rsidRPr="005577F1">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.4 – Decorridos 60 (sessenta) dias da data da entrega das propostas, sem convocação para a contratação, ficam os licitantes liberados dos compromissos assumidos.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14</w:t>
      </w:r>
      <w:r w:rsidRPr="005577F1">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577F1" w:rsidRPr="005577F1" w:rsidRDefault="005577F1" w:rsidP="005577F1">
      <w:pPr>
        <w:jc w:val="both"/>
        <w:rPr>
          <w:sz w:val="24"/>
          <w:szCs w:val="24"/>
        </w:rPr>
      </w:pPr>
    </w:p>
    <w:p w:rsidR="005577F1" w:rsidRPr="005577F1" w:rsidRDefault="005577F1" w:rsidP="005577F1">
      <w:pPr>
        <w:pStyle w:val="Cabealho"/>
        <w:tabs>
          <w:tab w:val="clear" w:pos="4419"/>
          <w:tab w:val="clear" w:pos="8838"/>
        </w:tabs>
        <w:spacing w:after="200" w:line="276" w:lineRule="auto"/>
        <w:jc w:val="both"/>
        <w:rPr>
          <w:sz w:val="24"/>
          <w:szCs w:val="24"/>
        </w:rPr>
      </w:pPr>
      <w:r>
        <w:rPr>
          <w:sz w:val="24"/>
          <w:szCs w:val="24"/>
        </w:rPr>
        <w:t>14</w:t>
      </w:r>
      <w:r w:rsidRPr="005577F1">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5577F1" w:rsidRPr="005577F1" w:rsidRDefault="005577F1" w:rsidP="005577F1">
      <w:pPr>
        <w:spacing w:after="240" w:line="276" w:lineRule="auto"/>
        <w:jc w:val="both"/>
        <w:rPr>
          <w:color w:val="000000"/>
          <w:sz w:val="24"/>
          <w:szCs w:val="24"/>
        </w:rPr>
      </w:pPr>
      <w:r>
        <w:rPr>
          <w:sz w:val="24"/>
          <w:szCs w:val="24"/>
        </w:rPr>
        <w:t>15</w:t>
      </w:r>
      <w:r w:rsidRPr="005577F1">
        <w:rPr>
          <w:sz w:val="24"/>
          <w:szCs w:val="24"/>
        </w:rPr>
        <w:t>.1 –</w:t>
      </w:r>
      <w:r w:rsidRPr="005577F1">
        <w:rPr>
          <w:color w:val="000000"/>
          <w:sz w:val="24"/>
          <w:szCs w:val="24"/>
        </w:rPr>
        <w:t xml:space="preserve"> O gerenciamento e a fiscalização da contratação decorrente deste </w:t>
      </w:r>
      <w:r>
        <w:rPr>
          <w:color w:val="000000"/>
          <w:sz w:val="24"/>
          <w:szCs w:val="24"/>
        </w:rPr>
        <w:t>Edital</w:t>
      </w:r>
      <w:r w:rsidRPr="005577F1">
        <w:rPr>
          <w:color w:val="000000"/>
          <w:sz w:val="24"/>
          <w:szCs w:val="24"/>
        </w:rPr>
        <w:t xml:space="preserve"> caberão aos Seguintes fiscalizadores:</w:t>
      </w:r>
    </w:p>
    <w:p w:rsidR="005577F1" w:rsidRPr="005577F1" w:rsidRDefault="005577F1" w:rsidP="005577F1">
      <w:pPr>
        <w:spacing w:after="240" w:line="276" w:lineRule="auto"/>
        <w:jc w:val="both"/>
        <w:rPr>
          <w:sz w:val="24"/>
          <w:szCs w:val="24"/>
        </w:rPr>
      </w:pPr>
      <w:r>
        <w:rPr>
          <w:color w:val="000000"/>
          <w:sz w:val="24"/>
          <w:szCs w:val="24"/>
        </w:rPr>
        <w:t>15</w:t>
      </w:r>
      <w:r w:rsidRPr="005577F1">
        <w:rPr>
          <w:color w:val="000000"/>
          <w:sz w:val="24"/>
          <w:szCs w:val="24"/>
        </w:rPr>
        <w:t xml:space="preserve">.1.1 – </w:t>
      </w:r>
      <w:r w:rsidRPr="005577F1">
        <w:rPr>
          <w:sz w:val="24"/>
          <w:szCs w:val="24"/>
        </w:rPr>
        <w:t xml:space="preserve">Secretaria Municipal de Saúde – Coordenador de Atenção Básica Celmo Leite, Matrícula nº 11/1899 SMS </w:t>
      </w:r>
    </w:p>
    <w:p w:rsidR="005577F1" w:rsidRPr="005577F1" w:rsidRDefault="005577F1" w:rsidP="005577F1">
      <w:pPr>
        <w:spacing w:after="240" w:line="276" w:lineRule="auto"/>
        <w:jc w:val="both"/>
        <w:rPr>
          <w:color w:val="000000"/>
          <w:sz w:val="24"/>
          <w:szCs w:val="24"/>
        </w:rPr>
      </w:pPr>
      <w:r>
        <w:rPr>
          <w:color w:val="000000"/>
          <w:sz w:val="24"/>
          <w:szCs w:val="24"/>
        </w:rPr>
        <w:t>15.1.2</w:t>
      </w:r>
      <w:r w:rsidRPr="005577F1">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5577F1" w:rsidRPr="005577F1" w:rsidRDefault="005577F1" w:rsidP="005577F1">
      <w:pPr>
        <w:pStyle w:val="Cabealho"/>
        <w:tabs>
          <w:tab w:val="clear" w:pos="4419"/>
          <w:tab w:val="clear" w:pos="8838"/>
        </w:tabs>
        <w:spacing w:after="240" w:line="276" w:lineRule="auto"/>
        <w:jc w:val="both"/>
        <w:rPr>
          <w:color w:val="000000"/>
          <w:sz w:val="24"/>
          <w:szCs w:val="24"/>
        </w:rPr>
      </w:pPr>
      <w:r>
        <w:rPr>
          <w:color w:val="000000"/>
          <w:sz w:val="24"/>
          <w:szCs w:val="24"/>
        </w:rPr>
        <w:t>15.1.3</w:t>
      </w:r>
      <w:r w:rsidRPr="005577F1">
        <w:rPr>
          <w:color w:val="000000"/>
          <w:sz w:val="24"/>
          <w:szCs w:val="24"/>
        </w:rPr>
        <w:t xml:space="preserve"> – Ficam reservados à fiscalização o direito e a autoridade para resolver todo e qualquer caso singular, omisso ou duvidoso não previsto no processo Administrativo. </w:t>
      </w:r>
    </w:p>
    <w:p w:rsidR="005577F1" w:rsidRDefault="005577F1" w:rsidP="005577F1">
      <w:pPr>
        <w:spacing w:after="240" w:line="276" w:lineRule="auto"/>
        <w:jc w:val="both"/>
        <w:rPr>
          <w:color w:val="FF6600"/>
          <w:sz w:val="24"/>
          <w:szCs w:val="24"/>
        </w:rPr>
      </w:pPr>
      <w:r>
        <w:rPr>
          <w:color w:val="000000"/>
          <w:sz w:val="24"/>
          <w:szCs w:val="24"/>
        </w:rPr>
        <w:t>15.1.4</w:t>
      </w:r>
      <w:r w:rsidRPr="005577F1">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5577F1">
        <w:rPr>
          <w:color w:val="FF6600"/>
          <w:sz w:val="24"/>
          <w:szCs w:val="24"/>
        </w:rPr>
        <w:t>.</w:t>
      </w:r>
    </w:p>
    <w:p w:rsidR="00D8587B" w:rsidRPr="005577F1" w:rsidRDefault="00D8587B" w:rsidP="005577F1">
      <w:pPr>
        <w:spacing w:after="240" w:line="276" w:lineRule="auto"/>
        <w:jc w:val="both"/>
        <w:rPr>
          <w:color w:val="FF6600"/>
          <w:sz w:val="24"/>
          <w:szCs w:val="24"/>
        </w:rPr>
      </w:pPr>
    </w:p>
    <w:p w:rsidR="00903CE1" w:rsidRPr="005577F1" w:rsidRDefault="00903CE1" w:rsidP="005577F1">
      <w:pPr>
        <w:pStyle w:val="PargrafodaLista10"/>
        <w:widowControl w:val="0"/>
        <w:shd w:val="clear" w:color="auto" w:fill="FFFFFF"/>
        <w:spacing w:after="240" w:line="276" w:lineRule="auto"/>
        <w:ind w:left="0"/>
        <w:jc w:val="both"/>
        <w:rPr>
          <w:color w:val="000000" w:themeColor="text1"/>
        </w:rPr>
      </w:pPr>
      <w:r w:rsidRPr="005577F1">
        <w:rPr>
          <w:b/>
          <w:bCs/>
          <w:color w:val="000000" w:themeColor="text1"/>
        </w:rPr>
        <w:lastRenderedPageBreak/>
        <w:t>16.0</w:t>
      </w:r>
      <w:r w:rsidR="00D55F3B" w:rsidRPr="005577F1">
        <w:rPr>
          <w:b/>
          <w:bCs/>
          <w:color w:val="000000" w:themeColor="text1"/>
        </w:rPr>
        <w:t>-</w:t>
      </w:r>
      <w:r w:rsidRPr="005577F1">
        <w:rPr>
          <w:b/>
          <w:bCs/>
          <w:color w:val="000000" w:themeColor="text1"/>
        </w:rPr>
        <w:t xml:space="preserve"> DAS OBRIGAÇÕES DA EMPRESA CONTRATADA</w:t>
      </w:r>
      <w:r w:rsidRPr="005577F1">
        <w:rPr>
          <w:b/>
          <w:bCs/>
          <w:color w:val="000000" w:themeColor="text1"/>
          <w:u w:val="single"/>
        </w:rPr>
        <w:t>:</w:t>
      </w:r>
    </w:p>
    <w:p w:rsidR="005577F1" w:rsidRPr="005577F1" w:rsidRDefault="005577F1" w:rsidP="005577F1">
      <w:pPr>
        <w:spacing w:before="160" w:line="360" w:lineRule="auto"/>
        <w:jc w:val="both"/>
        <w:rPr>
          <w:color w:val="FF0000"/>
          <w:sz w:val="24"/>
          <w:szCs w:val="24"/>
        </w:rPr>
      </w:pPr>
      <w:r>
        <w:rPr>
          <w:sz w:val="24"/>
          <w:szCs w:val="24"/>
        </w:rPr>
        <w:t>16</w:t>
      </w:r>
      <w:r w:rsidRPr="005577F1">
        <w:rPr>
          <w:sz w:val="24"/>
          <w:szCs w:val="24"/>
        </w:rPr>
        <w:t xml:space="preserve">.1 – São obrigações da </w:t>
      </w:r>
      <w:r w:rsidRPr="005577F1">
        <w:rPr>
          <w:b/>
          <w:bCs/>
          <w:sz w:val="24"/>
          <w:szCs w:val="24"/>
        </w:rPr>
        <w:t xml:space="preserve">CONTRATADA </w:t>
      </w:r>
      <w:r w:rsidRPr="005577F1">
        <w:rPr>
          <w:sz w:val="24"/>
          <w:szCs w:val="24"/>
        </w:rPr>
        <w:t>, sem que a elas se limitem:</w:t>
      </w:r>
    </w:p>
    <w:p w:rsidR="005577F1" w:rsidRPr="005577F1" w:rsidRDefault="005577F1" w:rsidP="005577F1">
      <w:pPr>
        <w:jc w:val="both"/>
        <w:rPr>
          <w:sz w:val="24"/>
          <w:szCs w:val="24"/>
        </w:rPr>
      </w:pPr>
      <w:r>
        <w:rPr>
          <w:sz w:val="24"/>
          <w:szCs w:val="24"/>
        </w:rPr>
        <w:t>16</w:t>
      </w:r>
      <w:r w:rsidRPr="005577F1">
        <w:rPr>
          <w:sz w:val="24"/>
          <w:szCs w:val="24"/>
        </w:rPr>
        <w:t>.1</w:t>
      </w:r>
      <w:r>
        <w:rPr>
          <w:sz w:val="24"/>
          <w:szCs w:val="24"/>
        </w:rPr>
        <w:t xml:space="preserve"> - </w:t>
      </w:r>
      <w:r w:rsidRPr="005577F1">
        <w:rPr>
          <w:sz w:val="24"/>
          <w:szCs w:val="24"/>
        </w:rPr>
        <w:t>Fornecer todos os veículos necessários;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 xml:space="preserve">16.2 - </w:t>
      </w:r>
      <w:r w:rsidRPr="005577F1">
        <w:rPr>
          <w:sz w:val="24"/>
          <w:szCs w:val="24"/>
        </w:rPr>
        <w:t>Fornecer todo os veículos, sem a cobrança de encargos, aluguéis ou ônus de qualquer natureza;</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.3</w:t>
      </w:r>
      <w:r>
        <w:rPr>
          <w:sz w:val="24"/>
          <w:szCs w:val="24"/>
        </w:rPr>
        <w:t xml:space="preserve"> - </w:t>
      </w:r>
      <w:r w:rsidRPr="005577F1">
        <w:rPr>
          <w:sz w:val="24"/>
          <w:szCs w:val="24"/>
        </w:rPr>
        <w:t>Adotar todas e quaisquer providências que forem necessárias, para assegurar fornecimento do objeto da presente solicitação;</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.4</w:t>
      </w:r>
      <w:r>
        <w:rPr>
          <w:sz w:val="24"/>
          <w:szCs w:val="24"/>
        </w:rPr>
        <w:t xml:space="preserve"> - </w:t>
      </w:r>
      <w:r w:rsidRPr="005577F1">
        <w:rPr>
          <w:sz w:val="24"/>
          <w:szCs w:val="24"/>
        </w:rPr>
        <w:t>Garantir que as especificações dos veículos cumpram às normas técnicas pertinentes;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.5</w:t>
      </w:r>
      <w:r>
        <w:rPr>
          <w:sz w:val="24"/>
          <w:szCs w:val="24"/>
        </w:rPr>
        <w:t xml:space="preserve"> - </w:t>
      </w:r>
      <w:r w:rsidRPr="005577F1">
        <w:rPr>
          <w:sz w:val="24"/>
          <w:szCs w:val="24"/>
        </w:rPr>
        <w:t>Os equipamentos deverão atender à Lei nº 8078/90 (Código de Defesa do Consumidor) e às demais legislações pertinentes;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.6</w:t>
      </w:r>
      <w:r>
        <w:rPr>
          <w:sz w:val="24"/>
          <w:szCs w:val="24"/>
        </w:rPr>
        <w:t xml:space="preserve"> - </w:t>
      </w:r>
      <w:r w:rsidRPr="005577F1">
        <w:rPr>
          <w:sz w:val="24"/>
          <w:szCs w:val="24"/>
        </w:rPr>
        <w:t>Realizar os fornecimentos contratados sem cobrança de qualquer valor adicional;</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16</w:t>
      </w:r>
      <w:r w:rsidRPr="005577F1">
        <w:rPr>
          <w:sz w:val="24"/>
          <w:szCs w:val="24"/>
        </w:rPr>
        <w:t>.7</w:t>
      </w:r>
      <w:r>
        <w:rPr>
          <w:sz w:val="24"/>
          <w:szCs w:val="24"/>
        </w:rPr>
        <w:t xml:space="preserve"> - </w:t>
      </w:r>
      <w:r w:rsidRPr="005577F1">
        <w:rPr>
          <w:sz w:val="24"/>
          <w:szCs w:val="24"/>
        </w:rPr>
        <w:t>Apresentar documentos, relatórios ou demais informações necessárias a execução do contrato.</w:t>
      </w:r>
    </w:p>
    <w:p w:rsidR="005577F1" w:rsidRDefault="005577F1" w:rsidP="005577F1">
      <w:pPr>
        <w:pStyle w:val="PargrafodaLista10"/>
        <w:widowControl w:val="0"/>
        <w:shd w:val="clear" w:color="auto" w:fill="FFFFFF"/>
        <w:spacing w:after="200" w:line="276" w:lineRule="auto"/>
        <w:ind w:left="0"/>
        <w:jc w:val="both"/>
        <w:rPr>
          <w:rFonts w:ascii="Arial" w:hAnsi="Arial" w:cs="Arial"/>
          <w:b/>
          <w:bCs/>
        </w:rPr>
      </w:pPr>
    </w:p>
    <w:p w:rsidR="00903CE1" w:rsidRPr="005577F1" w:rsidRDefault="00046C63" w:rsidP="008A2D55">
      <w:pPr>
        <w:spacing w:after="240" w:line="276" w:lineRule="auto"/>
        <w:jc w:val="both"/>
        <w:rPr>
          <w:b/>
          <w:bCs/>
          <w:color w:val="000000" w:themeColor="text1"/>
          <w:sz w:val="24"/>
        </w:rPr>
      </w:pPr>
      <w:r w:rsidRPr="005577F1">
        <w:rPr>
          <w:b/>
          <w:bCs/>
          <w:color w:val="000000" w:themeColor="text1"/>
          <w:sz w:val="24"/>
        </w:rPr>
        <w:t>17 -</w:t>
      </w:r>
      <w:r w:rsidR="00903CE1" w:rsidRPr="005577F1">
        <w:rPr>
          <w:b/>
          <w:bCs/>
          <w:color w:val="000000" w:themeColor="text1"/>
          <w:sz w:val="24"/>
        </w:rPr>
        <w:t xml:space="preserve"> DAS OBRIGAÇÕES DA CONTRATANTE</w:t>
      </w:r>
      <w:r w:rsidR="00903CE1" w:rsidRPr="005577F1">
        <w:rPr>
          <w:b/>
          <w:bCs/>
          <w:color w:val="000000" w:themeColor="text1"/>
          <w:sz w:val="24"/>
          <w:u w:val="single"/>
        </w:rPr>
        <w:t>:</w:t>
      </w:r>
    </w:p>
    <w:p w:rsidR="005577F1" w:rsidRPr="005577F1" w:rsidRDefault="005577F1" w:rsidP="005577F1">
      <w:pPr>
        <w:pStyle w:val="PargrafodaLista10"/>
        <w:spacing w:before="160" w:after="200"/>
        <w:ind w:left="0"/>
        <w:jc w:val="both"/>
      </w:pPr>
      <w:r w:rsidRPr="005577F1">
        <w:t>17.1 – D</w:t>
      </w:r>
      <w:r w:rsidRPr="005577F1">
        <w:rPr>
          <w:spacing w:val="-5"/>
        </w:rPr>
        <w:t>ar à CONTRATADA as condições necessárias à regular execução do contrato.</w:t>
      </w:r>
    </w:p>
    <w:p w:rsidR="005577F1" w:rsidRPr="005577F1" w:rsidRDefault="005577F1" w:rsidP="005577F1">
      <w:pPr>
        <w:shd w:val="clear" w:color="auto" w:fill="FFFFFF"/>
        <w:spacing w:before="160" w:line="360" w:lineRule="auto"/>
        <w:jc w:val="both"/>
        <w:rPr>
          <w:sz w:val="24"/>
          <w:szCs w:val="24"/>
        </w:rPr>
      </w:pPr>
      <w:r w:rsidRPr="005577F1">
        <w:rPr>
          <w:sz w:val="24"/>
          <w:szCs w:val="24"/>
        </w:rPr>
        <w:t>17.2 – Fornecer todas as informações necessárias para que a contratada possa entregar o objeto dentro das especificações técnicas recomendadas;</w:t>
      </w:r>
    </w:p>
    <w:p w:rsidR="005577F1" w:rsidRPr="005577F1" w:rsidRDefault="005577F1" w:rsidP="005577F1">
      <w:pPr>
        <w:shd w:val="clear" w:color="auto" w:fill="FFFFFF"/>
        <w:spacing w:before="160" w:line="360" w:lineRule="auto"/>
        <w:jc w:val="both"/>
        <w:rPr>
          <w:sz w:val="24"/>
          <w:szCs w:val="24"/>
        </w:rPr>
      </w:pPr>
      <w:r w:rsidRPr="005577F1">
        <w:rPr>
          <w:sz w:val="24"/>
          <w:szCs w:val="24"/>
        </w:rPr>
        <w:t>17.3 – Comunicar à CONTRATADA toda e qualquer ocorrência relacionada à execução do contrato;</w:t>
      </w:r>
    </w:p>
    <w:p w:rsidR="005577F1" w:rsidRPr="005577F1" w:rsidRDefault="005577F1" w:rsidP="005577F1">
      <w:pPr>
        <w:shd w:val="clear" w:color="auto" w:fill="FFFFFF"/>
        <w:spacing w:before="160" w:line="360" w:lineRule="auto"/>
        <w:jc w:val="both"/>
        <w:rPr>
          <w:sz w:val="24"/>
          <w:szCs w:val="24"/>
        </w:rPr>
      </w:pPr>
      <w:r w:rsidRPr="005577F1">
        <w:rPr>
          <w:sz w:val="24"/>
          <w:szCs w:val="24"/>
        </w:rPr>
        <w:t>17.4 – Efetuar o pagamento à CONTRATADA, na forma convencionada neste Edital;</w:t>
      </w:r>
    </w:p>
    <w:p w:rsidR="005577F1" w:rsidRPr="005577F1" w:rsidRDefault="005577F1" w:rsidP="005577F1">
      <w:pPr>
        <w:shd w:val="clear" w:color="auto" w:fill="FFFFFF"/>
        <w:spacing w:before="160" w:line="360" w:lineRule="auto"/>
        <w:jc w:val="both"/>
        <w:rPr>
          <w:sz w:val="24"/>
          <w:szCs w:val="24"/>
        </w:rPr>
      </w:pPr>
      <w:r w:rsidRPr="005577F1">
        <w:rPr>
          <w:sz w:val="24"/>
          <w:szCs w:val="24"/>
        </w:rPr>
        <w:t>17.5 – Acompanhar e fiscalizar a execução do contrato, por meio dos servidores designados como Fiscal do Contrato, nos termos do art. 67 da Lei no 8.666/93, exigindo seu fiel e total cumprimento;</w:t>
      </w:r>
    </w:p>
    <w:p w:rsidR="005577F1" w:rsidRPr="005577F1" w:rsidRDefault="005577F1" w:rsidP="005577F1">
      <w:pPr>
        <w:shd w:val="clear" w:color="auto" w:fill="FFFFFF"/>
        <w:spacing w:before="160" w:line="360" w:lineRule="auto"/>
        <w:jc w:val="both"/>
        <w:rPr>
          <w:sz w:val="24"/>
          <w:szCs w:val="24"/>
        </w:rPr>
      </w:pPr>
      <w:r w:rsidRPr="005577F1">
        <w:rPr>
          <w:sz w:val="24"/>
          <w:szCs w:val="24"/>
        </w:rPr>
        <w:t>17.6 – Verificar a regularidade fiscal da CONTRATADA antes de efetuar o pagamento.</w:t>
      </w:r>
    </w:p>
    <w:p w:rsidR="005577F1" w:rsidRPr="005577F1" w:rsidRDefault="005577F1" w:rsidP="005577F1">
      <w:pPr>
        <w:widowControl w:val="0"/>
        <w:spacing w:line="360" w:lineRule="auto"/>
        <w:jc w:val="both"/>
        <w:rPr>
          <w:b/>
          <w:sz w:val="24"/>
          <w:szCs w:val="24"/>
        </w:rPr>
      </w:pPr>
      <w:r w:rsidRPr="005577F1">
        <w:rPr>
          <w:sz w:val="24"/>
          <w:szCs w:val="24"/>
        </w:rPr>
        <w:t xml:space="preserve">17.7 – Aplicar penalidades à contratada, por descumprimento contratual. </w:t>
      </w:r>
    </w:p>
    <w:p w:rsidR="00A539FA" w:rsidRDefault="00A539FA" w:rsidP="00B239DC">
      <w:pPr>
        <w:pStyle w:val="PargrafodaLista10"/>
        <w:widowControl w:val="0"/>
        <w:spacing w:after="240" w:line="276" w:lineRule="auto"/>
        <w:ind w:left="0"/>
        <w:jc w:val="both"/>
        <w:rPr>
          <w:b/>
          <w:color w:val="000000" w:themeColor="text1"/>
        </w:rPr>
      </w:pP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A539FA" w:rsidRDefault="009A6B9B" w:rsidP="008A2D55">
      <w:pPr>
        <w:pStyle w:val="PargrafodaLista10"/>
        <w:widowControl w:val="0"/>
        <w:spacing w:after="200" w:line="276" w:lineRule="auto"/>
        <w:ind w:left="0"/>
        <w:jc w:val="both"/>
      </w:pPr>
      <w:r w:rsidRPr="00A539FA">
        <w:rPr>
          <w:color w:val="000000" w:themeColor="text1"/>
        </w:rPr>
        <w:t>18.1</w:t>
      </w:r>
      <w:r w:rsidR="00AD5CE9" w:rsidRPr="00A539FA">
        <w:rPr>
          <w:color w:val="000000" w:themeColor="text1"/>
        </w:rPr>
        <w:t xml:space="preserve"> </w:t>
      </w:r>
      <w:r w:rsidR="00AF014F" w:rsidRPr="00A539FA">
        <w:rPr>
          <w:b/>
          <w:color w:val="000000" w:themeColor="text1"/>
        </w:rPr>
        <w:t>–</w:t>
      </w:r>
      <w:r w:rsidR="0023125E" w:rsidRPr="00A539FA">
        <w:rPr>
          <w:b/>
          <w:color w:val="000000" w:themeColor="text1"/>
        </w:rPr>
        <w:t xml:space="preserve"> </w:t>
      </w:r>
      <w:r w:rsidR="00A539FA" w:rsidRPr="00A539FA">
        <w:t>O Contrato começará a viger a partir de sua assinatura, e terminará com a entrega total do objeto em que deverá ocorrer até 31 de dezembro de 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lastRenderedPageBreak/>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B239DC">
      <w:pPr>
        <w:pStyle w:val="PargrafodaLista"/>
        <w:spacing w:after="240" w:line="276" w:lineRule="auto"/>
        <w:ind w:left="0"/>
        <w:jc w:val="both"/>
      </w:pPr>
      <w:r>
        <w:t>20.1 –</w:t>
      </w:r>
      <w:r w:rsidRPr="004779FD">
        <w:t xml:space="preserve"> </w:t>
      </w:r>
      <w:r w:rsidR="00EC133D">
        <w:t>O critério de atualização financeira dos valores a serem pagos, obedecerá a data da efetiva</w:t>
      </w:r>
      <w:r w:rsidR="003B7BED">
        <w:t xml:space="preserve"> entrega</w:t>
      </w:r>
      <w:r w:rsidR="00EC133D">
        <w:t xml:space="preserve"> dos produtos e o período de adimplemento, até a data do efetivo pagamento. Fundamento legal: Art. 40, XIV, “c” e 55, III da Lei 8.666/93, obedecendo o índice</w:t>
      </w:r>
      <w:r w:rsidR="00EC133D">
        <w:rPr>
          <w:color w:val="FF0000"/>
        </w:rPr>
        <w:t xml:space="preserve"> </w:t>
      </w:r>
      <w:r w:rsidR="00EC133D" w:rsidRPr="00A53E26">
        <w:t>IPCA.</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C133D" w:rsidRDefault="00EC133D" w:rsidP="00A539FA">
      <w:pPr>
        <w:jc w:val="both"/>
        <w:rPr>
          <w:sz w:val="24"/>
          <w:szCs w:val="24"/>
        </w:rPr>
      </w:pPr>
      <w:r>
        <w:rPr>
          <w:b/>
          <w:color w:val="000000" w:themeColor="text1"/>
          <w:sz w:val="24"/>
          <w:szCs w:val="24"/>
        </w:rPr>
        <w:t>22.1</w:t>
      </w:r>
      <w:r>
        <w:rPr>
          <w:b/>
          <w:color w:val="000000"/>
          <w:sz w:val="24"/>
          <w:szCs w:val="24"/>
        </w:rPr>
        <w:t xml:space="preserve">– </w:t>
      </w:r>
      <w:r w:rsidR="00A539FA" w:rsidRPr="00DF0C95">
        <w:rPr>
          <w:sz w:val="24"/>
          <w:szCs w:val="24"/>
        </w:rPr>
        <w:t xml:space="preserve">Por se tratar de aquisição </w:t>
      </w:r>
      <w:r w:rsidR="00A539FA">
        <w:rPr>
          <w:sz w:val="24"/>
          <w:szCs w:val="24"/>
        </w:rPr>
        <w:t>dos veículos</w:t>
      </w:r>
      <w:r w:rsidR="00A539FA" w:rsidRPr="00DF0C95">
        <w:rPr>
          <w:sz w:val="24"/>
          <w:szCs w:val="24"/>
        </w:rPr>
        <w:t xml:space="preserve"> seu cronograma de desembolso resume se ao pagamento integral após a entrega, sem parcelamento</w:t>
      </w:r>
      <w:r w:rsidR="00A539FA">
        <w:rPr>
          <w:sz w:val="24"/>
          <w:szCs w:val="24"/>
        </w:rPr>
        <w:t>.</w:t>
      </w:r>
    </w:p>
    <w:p w:rsidR="00A539FA" w:rsidRPr="008E24C5" w:rsidRDefault="00A539FA" w:rsidP="00A539FA">
      <w:pPr>
        <w:jc w:val="both"/>
        <w:rPr>
          <w:b/>
          <w:color w:val="000000" w:themeColor="text1"/>
          <w:sz w:val="24"/>
          <w:szCs w:val="24"/>
        </w:rPr>
      </w:pPr>
    </w:p>
    <w:p w:rsidR="00B82700"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D7559D" w:rsidRPr="008E24C5" w:rsidRDefault="00D7559D" w:rsidP="00F7226B">
      <w:pPr>
        <w:spacing w:line="360" w:lineRule="auto"/>
        <w:jc w:val="both"/>
        <w:rPr>
          <w:b/>
          <w:color w:val="000000" w:themeColor="text1"/>
          <w:sz w:val="24"/>
          <w:szCs w:val="24"/>
        </w:rPr>
      </w:pP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lastRenderedPageBreak/>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Pr="00EC133D" w:rsidRDefault="00EC133D" w:rsidP="00EC133D">
      <w:pPr>
        <w:pStyle w:val="NormalWeb"/>
        <w:spacing w:before="280" w:after="280" w:line="276" w:lineRule="auto"/>
        <w:jc w:val="both"/>
        <w:rPr>
          <w:b/>
        </w:rPr>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A539FA" w:rsidP="00EC133D">
            <w:pPr>
              <w:pStyle w:val="Corpodetexto3"/>
              <w:spacing w:line="276" w:lineRule="auto"/>
              <w:jc w:val="center"/>
              <w:rPr>
                <w:color w:val="000000" w:themeColor="text1"/>
                <w:sz w:val="24"/>
                <w:szCs w:val="24"/>
              </w:rPr>
            </w:pPr>
            <w:r>
              <w:rPr>
                <w:color w:val="000000" w:themeColor="text1"/>
                <w:sz w:val="24"/>
                <w:szCs w:val="24"/>
              </w:rPr>
              <w:t>219</w:t>
            </w:r>
          </w:p>
        </w:tc>
        <w:tc>
          <w:tcPr>
            <w:tcW w:w="3127"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0800.1030101092.160</w:t>
            </w:r>
          </w:p>
        </w:tc>
        <w:tc>
          <w:tcPr>
            <w:tcW w:w="2023"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4490.52.00</w:t>
            </w:r>
          </w:p>
        </w:tc>
        <w:tc>
          <w:tcPr>
            <w:tcW w:w="2340" w:type="dxa"/>
          </w:tcPr>
          <w:p w:rsidR="00141C58" w:rsidRPr="00957241" w:rsidRDefault="00141C58" w:rsidP="00EC133D">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EC133D">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sidRPr="00A539FA">
        <w:rPr>
          <w:sz w:val="24"/>
        </w:rPr>
        <w:t xml:space="preserve">O </w:t>
      </w:r>
      <w:r w:rsidR="00A539FA" w:rsidRPr="00A539FA">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00A539FA" w:rsidRPr="00A539FA">
        <w:rPr>
          <w:color w:val="FF0000"/>
          <w:sz w:val="24"/>
          <w:szCs w:val="24"/>
        </w:rPr>
        <w:t xml:space="preserve"> </w:t>
      </w:r>
      <w:r w:rsidR="00A539FA" w:rsidRPr="00A539FA">
        <w:rPr>
          <w:sz w:val="24"/>
          <w:szCs w:val="24"/>
        </w:rPr>
        <w:t>Silveira, nº 44- 4ºAndar- Centro - Bom Jardim-RJ</w:t>
      </w:r>
      <w:r w:rsidR="00A539FA" w:rsidRPr="00A539FA">
        <w:rPr>
          <w:color w:val="FF0000"/>
          <w:sz w:val="24"/>
          <w:szCs w:val="24"/>
        </w:rPr>
        <w:t xml:space="preserve"> </w:t>
      </w:r>
      <w:r w:rsidR="00A539FA" w:rsidRPr="00A539FA">
        <w:rPr>
          <w:sz w:val="24"/>
          <w:szCs w:val="24"/>
        </w:rPr>
        <w:t>,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A539FA">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3021BA">
        <w:rPr>
          <w:color w:val="000000" w:themeColor="text1"/>
          <w:sz w:val="24"/>
          <w:szCs w:val="24"/>
        </w:rPr>
        <w:t>23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3021BA">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r w:rsidR="003021BA">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9356E2" w:rsidRDefault="009356E2" w:rsidP="00484C9D">
      <w:pPr>
        <w:tabs>
          <w:tab w:val="left" w:pos="0"/>
        </w:tabs>
        <w:spacing w:line="276" w:lineRule="auto"/>
        <w:jc w:val="center"/>
        <w:rPr>
          <w:b/>
          <w:bCs/>
          <w:color w:val="000000" w:themeColor="text1"/>
          <w:sz w:val="24"/>
          <w:szCs w:val="24"/>
        </w:rPr>
      </w:pPr>
    </w:p>
    <w:p w:rsidR="007877DE" w:rsidRDefault="007877D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8015AE" w:rsidRDefault="008015A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332C28" w:rsidRDefault="00332C28"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CA6B4F" w:rsidRDefault="00CA6B4F"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A539FA" w:rsidRDefault="00A539FA" w:rsidP="00B53E30">
      <w:pPr>
        <w:jc w:val="center"/>
        <w:rPr>
          <w:b/>
          <w:bCs/>
          <w:color w:val="000000" w:themeColor="text1"/>
          <w:sz w:val="24"/>
          <w:szCs w:val="24"/>
        </w:rPr>
      </w:pPr>
    </w:p>
    <w:p w:rsidR="00D8587B" w:rsidRDefault="00D8587B" w:rsidP="00B53E30">
      <w:pPr>
        <w:jc w:val="center"/>
        <w:rPr>
          <w:b/>
          <w:bCs/>
          <w:color w:val="000000" w:themeColor="text1"/>
          <w:sz w:val="24"/>
          <w:szCs w:val="24"/>
        </w:rPr>
      </w:pPr>
    </w:p>
    <w:p w:rsidR="00A539FA" w:rsidRDefault="00A539FA"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3021BA">
        <w:rPr>
          <w:b/>
          <w:bCs/>
          <w:color w:val="000000" w:themeColor="text1"/>
          <w:sz w:val="24"/>
          <w:szCs w:val="24"/>
        </w:rPr>
        <w:t>050</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5E05F0" w:rsidRDefault="00484C9D" w:rsidP="00484C9D">
      <w:pPr>
        <w:pStyle w:val="Cabealho"/>
        <w:rPr>
          <w:b/>
          <w:sz w:val="24"/>
          <w:szCs w:val="24"/>
        </w:rPr>
      </w:pPr>
      <w:r w:rsidRPr="005E05F0">
        <w:t xml:space="preserve">                </w:t>
      </w:r>
    </w:p>
    <w:p w:rsidR="00A539FA" w:rsidRPr="00A539FA" w:rsidRDefault="00A539FA" w:rsidP="00A539FA">
      <w:pPr>
        <w:rPr>
          <w:b/>
          <w:sz w:val="24"/>
          <w:szCs w:val="24"/>
        </w:rPr>
      </w:pPr>
      <w:r>
        <w:rPr>
          <w:b/>
          <w:sz w:val="24"/>
          <w:szCs w:val="24"/>
        </w:rPr>
        <w:t xml:space="preserve">1 </w:t>
      </w:r>
      <w:r w:rsidRPr="00A539FA">
        <w:rPr>
          <w:b/>
          <w:sz w:val="24"/>
          <w:szCs w:val="24"/>
        </w:rPr>
        <w:t xml:space="preserve">– JUSTIFICATIVA </w:t>
      </w:r>
    </w:p>
    <w:p w:rsidR="00A539FA" w:rsidRPr="00A539FA" w:rsidRDefault="00A539FA" w:rsidP="00A539FA">
      <w:pPr>
        <w:spacing w:after="240" w:line="276" w:lineRule="auto"/>
        <w:jc w:val="both"/>
        <w:rPr>
          <w:b/>
          <w:sz w:val="24"/>
          <w:szCs w:val="24"/>
        </w:rPr>
      </w:pPr>
      <w:r w:rsidRPr="00A539FA">
        <w:rPr>
          <w:sz w:val="24"/>
          <w:szCs w:val="24"/>
        </w:rPr>
        <w:t>1.1 – O presente Termo de Referência destina-se à AQUISIÇÃO DE 03 VEÍCULOS DE PASSEIO – TRANSPORTE DE EQUIPE e 01 VEÍCULO PICK-UP – CABINE DUPLA 4X4 DIESEL para as Unidades Assistidas: PSF BANQUETE, PSF SÃO JOSÉ DO RIBEIRÃO, PSF JARDIM BOA ESPERANÇA  E PSF ALTO DE SÃO JOSÉ, faz-se necessário para o transporte de pacientes para o Hospital Municipal, visitas domiciliares do Médico, Enfermeiro e Técnico de enfermagem, nos curativos domiciliares e atendimento em áreas distantes. Dentro das Unidades de Saúde da Família existe um cronograma de visitas e por falta de veículo para o transporte dos profissionais, as Unidades deixam de efetuar as mesmas, Com esta aquisição através da Emenda Parlamentar as Unidades de saúde poderão cumprir a agenda. Termo de Referência para atender as necessidades das Unidades Básicas de Saúde, Tendo em vista a proposta Ministerial para aquisição de Equipamentos/Material permanente nº 11867889000/1170-02, tendo como parecer favorável de mérito, apresentando pleito relacionadas no item 2 OBJETOS.</w:t>
      </w:r>
    </w:p>
    <w:p w:rsidR="00A539FA" w:rsidRPr="00A539FA" w:rsidRDefault="00A539FA" w:rsidP="00A539FA">
      <w:pPr>
        <w:spacing w:after="240" w:line="276" w:lineRule="auto"/>
        <w:jc w:val="both"/>
        <w:rPr>
          <w:b/>
          <w:sz w:val="24"/>
          <w:szCs w:val="24"/>
        </w:rPr>
      </w:pPr>
      <w:r w:rsidRPr="00A539FA">
        <w:rPr>
          <w:b/>
          <w:sz w:val="24"/>
          <w:szCs w:val="24"/>
        </w:rPr>
        <w:t>2 – OBJETO:</w:t>
      </w:r>
    </w:p>
    <w:p w:rsidR="00A539FA" w:rsidRPr="00A539FA" w:rsidRDefault="00A539FA" w:rsidP="00A539FA">
      <w:pPr>
        <w:spacing w:after="240" w:line="276" w:lineRule="auto"/>
        <w:jc w:val="both"/>
        <w:rPr>
          <w:sz w:val="24"/>
          <w:szCs w:val="24"/>
        </w:rPr>
      </w:pPr>
      <w:r w:rsidRPr="00A539FA">
        <w:rPr>
          <w:sz w:val="24"/>
          <w:szCs w:val="24"/>
        </w:rPr>
        <w:t xml:space="preserve">2.1 –Aquisição de 04 veículos – Transporte de Equipe para as Unidades Assistidas: PSF BANQUETE, PSF SÃO JOSÉ DO RIBEIRÃO, PSF JARDIM BOA ESPERANÇA E PSF ALTO DE SÃO JOSÉ, para o transporte de pacientes para o Hospital Municipal, visitas domiciliares do Médico, Enfermeiro e Técnico de enfermagem, nos curativos domiciliares e atendimento em áreas distantes.Recurso de Emenda Parlamentar nº 23970006 E 26160002 – Proposta nº 11867.889000/1170-02 </w:t>
      </w:r>
    </w:p>
    <w:p w:rsidR="00A539FA" w:rsidRPr="00A539FA" w:rsidRDefault="00A539FA" w:rsidP="00A539FA">
      <w:pPr>
        <w:pStyle w:val="PargrafodaLista14"/>
        <w:spacing w:after="240" w:line="276" w:lineRule="auto"/>
        <w:ind w:left="0"/>
        <w:jc w:val="both"/>
        <w:rPr>
          <w:b/>
          <w:bCs/>
          <w:sz w:val="24"/>
          <w:szCs w:val="24"/>
          <w:lang w:eastAsia="pt-BR"/>
        </w:rPr>
      </w:pPr>
      <w:r w:rsidRPr="00A539FA">
        <w:rPr>
          <w:b/>
          <w:bCs/>
          <w:sz w:val="24"/>
          <w:szCs w:val="24"/>
          <w:lang w:eastAsia="pt-BR"/>
        </w:rPr>
        <w:t>2.2 – Detalhamento do objeto:</w:t>
      </w:r>
    </w:p>
    <w:p w:rsidR="00A539FA" w:rsidRPr="00A539FA" w:rsidRDefault="00A539FA" w:rsidP="00A539FA">
      <w:pPr>
        <w:pStyle w:val="PargrafodaLista14"/>
        <w:spacing w:after="240" w:line="276" w:lineRule="auto"/>
        <w:ind w:left="0"/>
        <w:jc w:val="both"/>
        <w:rPr>
          <w:bCs/>
          <w:color w:val="00000A"/>
          <w:sz w:val="24"/>
          <w:szCs w:val="24"/>
        </w:rPr>
      </w:pPr>
      <w:r w:rsidRPr="00A539FA">
        <w:rPr>
          <w:bCs/>
          <w:sz w:val="24"/>
          <w:szCs w:val="24"/>
          <w:lang w:eastAsia="pt-BR"/>
        </w:rPr>
        <w:t xml:space="preserve"> 2.1.- As especificações pertinentes são do Ministério da Saúde, de acordo com a Emenda Parlamentar que integra o presente termo de referência no anexo 1 .</w:t>
      </w:r>
    </w:p>
    <w:tbl>
      <w:tblPr>
        <w:tblW w:w="9894" w:type="dxa"/>
        <w:tblLayout w:type="fixed"/>
        <w:tblCellMar>
          <w:left w:w="113" w:type="dxa"/>
        </w:tblCellMar>
        <w:tblLook w:val="0000"/>
      </w:tblPr>
      <w:tblGrid>
        <w:gridCol w:w="964"/>
        <w:gridCol w:w="5245"/>
        <w:gridCol w:w="1559"/>
        <w:gridCol w:w="2126"/>
      </w:tblGrid>
      <w:tr w:rsidR="00A539FA" w:rsidRPr="00A539FA" w:rsidTr="00A539FA">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9FA" w:rsidRPr="00A539FA" w:rsidRDefault="00A539FA" w:rsidP="00A539FA">
            <w:pPr>
              <w:pStyle w:val="PargrafodaLista10"/>
              <w:widowControl w:val="0"/>
              <w:spacing w:after="240"/>
              <w:ind w:left="0"/>
              <w:jc w:val="center"/>
              <w:rPr>
                <w:b/>
                <w:bCs/>
              </w:rPr>
            </w:pPr>
            <w:r w:rsidRPr="00A539FA">
              <w:rPr>
                <w:b/>
                <w:bCs/>
              </w:rPr>
              <w:t>ITEM</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9FA" w:rsidRPr="00A539FA" w:rsidRDefault="00A539FA" w:rsidP="00C66C30">
            <w:pPr>
              <w:pStyle w:val="PargrafodaLista10"/>
              <w:widowControl w:val="0"/>
              <w:ind w:left="0"/>
              <w:jc w:val="center"/>
              <w:rPr>
                <w:b/>
                <w:bCs/>
              </w:rPr>
            </w:pPr>
            <w:r w:rsidRPr="00A539FA">
              <w:rPr>
                <w:b/>
                <w:bCs/>
              </w:rPr>
              <w:t>DESCRIÇÃO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9FA" w:rsidRPr="00A539FA" w:rsidRDefault="00A539FA" w:rsidP="00C66C30">
            <w:pPr>
              <w:pStyle w:val="PargrafodaLista10"/>
              <w:widowControl w:val="0"/>
              <w:ind w:left="0"/>
              <w:jc w:val="center"/>
              <w:rPr>
                <w:b/>
                <w:bCs/>
              </w:rPr>
            </w:pPr>
            <w:r w:rsidRPr="00A539FA">
              <w:rPr>
                <w:b/>
                <w:bCs/>
              </w:rPr>
              <w:t>UNIDADE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9FA" w:rsidRPr="00A539FA" w:rsidRDefault="00A539FA" w:rsidP="00C66C30">
            <w:pPr>
              <w:pStyle w:val="PargrafodaLista10"/>
              <w:widowControl w:val="0"/>
              <w:ind w:left="0"/>
              <w:jc w:val="center"/>
            </w:pPr>
            <w:r w:rsidRPr="00A539FA">
              <w:rPr>
                <w:b/>
                <w:bCs/>
              </w:rPr>
              <w:t>QUANTIDADE</w:t>
            </w:r>
          </w:p>
        </w:tc>
      </w:tr>
      <w:tr w:rsidR="00A539FA" w:rsidRPr="00A539FA" w:rsidTr="00A539FA">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both"/>
              <w:rPr>
                <w:bCs/>
              </w:rPr>
            </w:pPr>
            <w:r w:rsidRPr="00A539FA">
              <w:rPr>
                <w:bCs/>
              </w:rPr>
              <w:t>01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both"/>
              <w:rPr>
                <w:bCs/>
              </w:rPr>
            </w:pPr>
            <w:r w:rsidRPr="00A539FA">
              <w:rPr>
                <w:bCs/>
              </w:rPr>
              <w:t>Veículo de Passeio – Transporte de Equipe ( 5 pessoas, 0Km)</w:t>
            </w:r>
          </w:p>
          <w:p w:rsidR="00A539FA" w:rsidRPr="00A539FA" w:rsidRDefault="00A539FA" w:rsidP="00C66C30">
            <w:pPr>
              <w:pStyle w:val="PargrafodaLista10"/>
              <w:widowControl w:val="0"/>
              <w:ind w:left="0"/>
              <w:jc w:val="both"/>
              <w:rPr>
                <w:bCs/>
              </w:rPr>
            </w:pPr>
            <w:r w:rsidRPr="00A539FA">
              <w:rPr>
                <w:bCs/>
              </w:rPr>
              <w:t>Especificações:</w:t>
            </w:r>
          </w:p>
          <w:p w:rsidR="00A539FA" w:rsidRPr="00A539FA" w:rsidRDefault="00A539FA" w:rsidP="00C66C30">
            <w:pPr>
              <w:pStyle w:val="PargrafodaLista10"/>
              <w:widowControl w:val="0"/>
              <w:ind w:left="0"/>
              <w:jc w:val="both"/>
              <w:rPr>
                <w:bCs/>
              </w:rPr>
            </w:pPr>
            <w:r w:rsidRPr="00A539FA">
              <w:rPr>
                <w:bCs/>
              </w:rPr>
              <w:t>Motorização: Mínimo de 70 CV</w:t>
            </w:r>
          </w:p>
          <w:p w:rsidR="00A539FA" w:rsidRPr="00A539FA" w:rsidRDefault="00A539FA" w:rsidP="00C66C30">
            <w:pPr>
              <w:pStyle w:val="PargrafodaLista10"/>
              <w:widowControl w:val="0"/>
              <w:ind w:left="0"/>
              <w:jc w:val="both"/>
              <w:rPr>
                <w:bCs/>
              </w:rPr>
            </w:pPr>
            <w:r w:rsidRPr="00A539FA">
              <w:rPr>
                <w:bCs/>
              </w:rPr>
              <w:t>Tipo de Combustível: Bicombustível</w:t>
            </w:r>
          </w:p>
          <w:p w:rsidR="00A539FA" w:rsidRPr="00A539FA" w:rsidRDefault="00A539FA" w:rsidP="00C66C30">
            <w:pPr>
              <w:pStyle w:val="PargrafodaLista10"/>
              <w:widowControl w:val="0"/>
              <w:ind w:left="0"/>
              <w:jc w:val="both"/>
              <w:rPr>
                <w:bCs/>
              </w:rPr>
            </w:pPr>
            <w:r w:rsidRPr="00A539FA">
              <w:rPr>
                <w:bCs/>
              </w:rPr>
              <w:t>Tipo de Direção: Hidráulica</w:t>
            </w:r>
          </w:p>
          <w:p w:rsidR="00A539FA" w:rsidRPr="00A539FA" w:rsidRDefault="00A539FA" w:rsidP="00C66C30">
            <w:pPr>
              <w:pStyle w:val="PargrafodaLista10"/>
              <w:widowControl w:val="0"/>
              <w:ind w:left="0"/>
              <w:jc w:val="both"/>
              <w:rPr>
                <w:bCs/>
              </w:rPr>
            </w:pPr>
            <w:r w:rsidRPr="00A539FA">
              <w:rPr>
                <w:bCs/>
              </w:rPr>
              <w:t>Portas: 04 portas</w:t>
            </w:r>
          </w:p>
          <w:p w:rsidR="00A539FA" w:rsidRPr="00A539FA" w:rsidRDefault="00A539FA" w:rsidP="00C66C30">
            <w:pPr>
              <w:pStyle w:val="PargrafodaLista10"/>
              <w:widowControl w:val="0"/>
              <w:ind w:left="0"/>
              <w:jc w:val="both"/>
              <w:rPr>
                <w:bCs/>
              </w:rPr>
            </w:pPr>
            <w:r w:rsidRPr="00A539FA">
              <w:rPr>
                <w:bCs/>
              </w:rPr>
              <w:lastRenderedPageBreak/>
              <w:t>Ar condicionado</w:t>
            </w:r>
          </w:p>
          <w:p w:rsidR="00A539FA" w:rsidRPr="00A539FA" w:rsidRDefault="00A539FA" w:rsidP="00C66C30">
            <w:pPr>
              <w:pStyle w:val="PargrafodaLista10"/>
              <w:widowControl w:val="0"/>
              <w:ind w:left="0"/>
              <w:jc w:val="both"/>
              <w:rPr>
                <w:bCs/>
              </w:rPr>
            </w:pPr>
            <w:r w:rsidRPr="00A539FA">
              <w:rPr>
                <w:bCs/>
              </w:rPr>
              <w:t>Capacidade: 05 lugares</w:t>
            </w:r>
          </w:p>
          <w:p w:rsidR="00A539FA" w:rsidRPr="00A539FA" w:rsidRDefault="00A539FA" w:rsidP="00C66C30">
            <w:pPr>
              <w:pStyle w:val="PargrafodaLista10"/>
              <w:widowControl w:val="0"/>
              <w:ind w:left="0"/>
              <w:jc w:val="both"/>
              <w:rPr>
                <w:bCs/>
              </w:rPr>
            </w:pPr>
            <w:r w:rsidRPr="00A539FA">
              <w:rPr>
                <w:bCs/>
              </w:rPr>
              <w:t>Freios ABS e AIRBAG DUP</w:t>
            </w:r>
          </w:p>
          <w:p w:rsidR="00A539FA" w:rsidRPr="00A539FA" w:rsidRDefault="00A539FA" w:rsidP="00C66C30">
            <w:pPr>
              <w:pStyle w:val="PargrafodaLista10"/>
              <w:widowControl w:val="0"/>
              <w:ind w:left="0"/>
              <w:jc w:val="both"/>
              <w:rPr>
                <w:bCs/>
              </w:rPr>
            </w:pPr>
            <w:r w:rsidRPr="00A539FA">
              <w:rPr>
                <w:bCs/>
              </w:rPr>
              <w:t>Câmbio – Manual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center"/>
              <w:rPr>
                <w:bCs/>
              </w:rPr>
            </w:pPr>
            <w:r w:rsidRPr="00A539FA">
              <w:rPr>
                <w:bCs/>
              </w:rPr>
              <w:lastRenderedPageBreak/>
              <w:t>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center"/>
              <w:rPr>
                <w:bCs/>
              </w:rPr>
            </w:pPr>
            <w:r w:rsidRPr="00A539FA">
              <w:rPr>
                <w:bCs/>
              </w:rPr>
              <w:t>03</w:t>
            </w:r>
          </w:p>
        </w:tc>
      </w:tr>
      <w:tr w:rsidR="00A539FA" w:rsidRPr="00A539FA" w:rsidTr="00A539FA">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both"/>
              <w:rPr>
                <w:bCs/>
              </w:rPr>
            </w:pPr>
            <w:r w:rsidRPr="00A539FA">
              <w:rPr>
                <w:bCs/>
              </w:rPr>
              <w:lastRenderedPageBreak/>
              <w:t>02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both"/>
              <w:rPr>
                <w:bCs/>
              </w:rPr>
            </w:pPr>
            <w:r w:rsidRPr="00A539FA">
              <w:rPr>
                <w:bCs/>
              </w:rPr>
              <w:t>Veículo Pick-up – Cabine Dupla 4x4 (Diesel)</w:t>
            </w:r>
          </w:p>
          <w:p w:rsidR="00A539FA" w:rsidRPr="00A539FA" w:rsidRDefault="00A539FA" w:rsidP="00C66C30">
            <w:pPr>
              <w:pStyle w:val="PargrafodaLista10"/>
              <w:widowControl w:val="0"/>
              <w:ind w:left="0"/>
              <w:jc w:val="both"/>
              <w:rPr>
                <w:bCs/>
              </w:rPr>
            </w:pPr>
            <w:r w:rsidRPr="00A539FA">
              <w:rPr>
                <w:bCs/>
              </w:rPr>
              <w:t>Especificações:</w:t>
            </w:r>
          </w:p>
          <w:p w:rsidR="00A539FA" w:rsidRPr="00A539FA" w:rsidRDefault="00A539FA" w:rsidP="00C66C30">
            <w:pPr>
              <w:pStyle w:val="PargrafodaLista10"/>
              <w:widowControl w:val="0"/>
              <w:ind w:left="0"/>
              <w:jc w:val="both"/>
              <w:rPr>
                <w:bCs/>
              </w:rPr>
            </w:pPr>
            <w:r w:rsidRPr="00A539FA">
              <w:rPr>
                <w:bCs/>
              </w:rPr>
              <w:t>Motorização – Mínimo de 140 CV</w:t>
            </w:r>
          </w:p>
          <w:p w:rsidR="00A539FA" w:rsidRPr="00A539FA" w:rsidRDefault="00A539FA" w:rsidP="00C66C30">
            <w:pPr>
              <w:pStyle w:val="PargrafodaLista10"/>
              <w:widowControl w:val="0"/>
              <w:ind w:left="0"/>
              <w:jc w:val="both"/>
              <w:rPr>
                <w:bCs/>
              </w:rPr>
            </w:pPr>
            <w:r w:rsidRPr="00A539FA">
              <w:rPr>
                <w:bCs/>
              </w:rPr>
              <w:t>Câmbio – Manual</w:t>
            </w:r>
          </w:p>
          <w:p w:rsidR="00A539FA" w:rsidRPr="00A539FA" w:rsidRDefault="00A539FA" w:rsidP="00C66C30">
            <w:pPr>
              <w:pStyle w:val="PargrafodaLista10"/>
              <w:widowControl w:val="0"/>
              <w:ind w:left="0"/>
              <w:jc w:val="both"/>
              <w:rPr>
                <w:bCs/>
              </w:rPr>
            </w:pPr>
            <w:r w:rsidRPr="00A539FA">
              <w:rPr>
                <w:bCs/>
              </w:rPr>
              <w:t>Capacidade: 5 lugares</w:t>
            </w:r>
          </w:p>
          <w:p w:rsidR="00A539FA" w:rsidRPr="00A539FA" w:rsidRDefault="00A539FA" w:rsidP="00C66C30">
            <w:pPr>
              <w:pStyle w:val="PargrafodaLista10"/>
              <w:widowControl w:val="0"/>
              <w:ind w:left="0"/>
              <w:jc w:val="both"/>
              <w:rPr>
                <w:bCs/>
              </w:rPr>
            </w:pPr>
            <w:r w:rsidRPr="00A539FA">
              <w:rPr>
                <w:bCs/>
              </w:rPr>
              <w:t>Ar Condicionado</w:t>
            </w:r>
          </w:p>
          <w:p w:rsidR="00A539FA" w:rsidRPr="00A539FA" w:rsidRDefault="00A539FA" w:rsidP="00C66C30">
            <w:pPr>
              <w:pStyle w:val="PargrafodaLista10"/>
              <w:widowControl w:val="0"/>
              <w:ind w:left="0"/>
              <w:jc w:val="both"/>
              <w:rPr>
                <w:bCs/>
              </w:rPr>
            </w:pPr>
            <w:r w:rsidRPr="00A539FA">
              <w:rPr>
                <w:bCs/>
              </w:rPr>
              <w:t>Direção Hidráulica</w:t>
            </w:r>
          </w:p>
          <w:p w:rsidR="00A539FA" w:rsidRPr="00A539FA" w:rsidRDefault="00A539FA" w:rsidP="00C66C30">
            <w:pPr>
              <w:pStyle w:val="PargrafodaLista10"/>
              <w:widowControl w:val="0"/>
              <w:ind w:left="0"/>
              <w:jc w:val="both"/>
              <w:rPr>
                <w:bCs/>
              </w:rPr>
            </w:pPr>
            <w:r w:rsidRPr="00A539FA">
              <w:rPr>
                <w:bCs/>
              </w:rPr>
              <w:t>Trio Elétrico (Trava, vidro, Alarme)</w:t>
            </w:r>
          </w:p>
          <w:p w:rsidR="00A539FA" w:rsidRPr="00A539FA" w:rsidRDefault="00A539FA" w:rsidP="00C66C30">
            <w:pPr>
              <w:pStyle w:val="PargrafodaLista10"/>
              <w:widowControl w:val="0"/>
              <w:ind w:left="0"/>
              <w:jc w:val="both"/>
              <w:rPr>
                <w:bCs/>
              </w:rPr>
            </w:pPr>
            <w:r w:rsidRPr="00A539FA">
              <w:rPr>
                <w:bCs/>
              </w:rPr>
              <w:t>Freios ABS e AIRBAG DUP</w:t>
            </w:r>
          </w:p>
          <w:p w:rsidR="00A539FA" w:rsidRPr="00A539FA" w:rsidRDefault="00A539FA" w:rsidP="00C66C30">
            <w:pPr>
              <w:pStyle w:val="PargrafodaLista10"/>
              <w:widowControl w:val="0"/>
              <w:ind w:left="0"/>
              <w:jc w:val="both"/>
              <w:rPr>
                <w:bCs/>
              </w:rPr>
            </w:pPr>
            <w:r w:rsidRPr="00A539FA">
              <w:rPr>
                <w:bCs/>
              </w:rPr>
              <w:t>Acessório – Protetor de caçamba</w:t>
            </w:r>
          </w:p>
          <w:p w:rsidR="00A539FA" w:rsidRPr="00A539FA" w:rsidRDefault="00A539FA" w:rsidP="00C66C30">
            <w:pPr>
              <w:pStyle w:val="PargrafodaLista10"/>
              <w:widowControl w:val="0"/>
              <w:ind w:left="0"/>
              <w:jc w:val="both"/>
              <w:rPr>
                <w:bCs/>
              </w:rPr>
            </w:pPr>
            <w:r w:rsidRPr="00A539FA">
              <w:rPr>
                <w:bCs/>
              </w:rPr>
              <w:t>Estribos Laterais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center"/>
              <w:rPr>
                <w:bCs/>
              </w:rPr>
            </w:pPr>
            <w:r w:rsidRPr="00A539FA">
              <w:rPr>
                <w:bCs/>
              </w:rPr>
              <w:t>01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539FA" w:rsidRPr="00A539FA" w:rsidRDefault="00A539FA" w:rsidP="00C66C30">
            <w:pPr>
              <w:pStyle w:val="PargrafodaLista10"/>
              <w:widowControl w:val="0"/>
              <w:ind w:left="0"/>
              <w:jc w:val="center"/>
              <w:rPr>
                <w:bCs/>
              </w:rPr>
            </w:pPr>
            <w:r w:rsidRPr="00A539FA">
              <w:rPr>
                <w:bCs/>
              </w:rPr>
              <w:t>01</w:t>
            </w:r>
          </w:p>
        </w:tc>
      </w:tr>
    </w:tbl>
    <w:p w:rsidR="00A539FA" w:rsidRPr="00F00A6C" w:rsidRDefault="00A539FA" w:rsidP="00A539FA">
      <w:pPr>
        <w:pStyle w:val="PargrafodaLista10"/>
        <w:widowControl w:val="0"/>
        <w:shd w:val="clear" w:color="auto" w:fill="FFFFFF"/>
        <w:spacing w:after="200" w:line="276" w:lineRule="auto"/>
        <w:ind w:left="0"/>
        <w:jc w:val="both"/>
        <w:rPr>
          <w:rFonts w:ascii="Arial" w:hAnsi="Arial" w:cs="Arial"/>
          <w:b/>
          <w:bCs/>
        </w:rPr>
      </w:pPr>
    </w:p>
    <w:p w:rsidR="00A539FA" w:rsidRPr="00A539FA" w:rsidRDefault="00A539FA" w:rsidP="00A539FA">
      <w:pPr>
        <w:spacing w:after="240" w:line="276" w:lineRule="auto"/>
        <w:jc w:val="both"/>
        <w:rPr>
          <w:b/>
          <w:sz w:val="24"/>
          <w:szCs w:val="24"/>
        </w:rPr>
      </w:pPr>
      <w:r w:rsidRPr="00A539FA">
        <w:rPr>
          <w:b/>
          <w:sz w:val="24"/>
          <w:szCs w:val="24"/>
        </w:rPr>
        <w:t>3 – PRAZOS E LOCAL DE ENTREGA DE MATERIAL</w:t>
      </w:r>
    </w:p>
    <w:p w:rsidR="00A539FA" w:rsidRPr="00A539FA" w:rsidRDefault="00A539FA" w:rsidP="00A539FA">
      <w:pPr>
        <w:spacing w:after="240" w:line="276" w:lineRule="auto"/>
        <w:jc w:val="both"/>
        <w:rPr>
          <w:sz w:val="24"/>
          <w:szCs w:val="24"/>
        </w:rPr>
      </w:pPr>
      <w:r w:rsidRPr="00A539FA">
        <w:rPr>
          <w:sz w:val="24"/>
          <w:szCs w:val="24"/>
        </w:rPr>
        <w:t xml:space="preserve">3.1 – Após a emissão da nota de empenho e assinatura do contrato elaborado pela Procuradoria Jurídica Municipal, a Empresa vencedora do certame terá 20 (vinte) dias úteis para a entrega dos veículos solicitados, </w:t>
      </w:r>
    </w:p>
    <w:p w:rsidR="00A539FA" w:rsidRPr="00A539FA" w:rsidRDefault="00A539FA" w:rsidP="00A539FA">
      <w:pPr>
        <w:spacing w:after="240" w:line="276" w:lineRule="auto"/>
        <w:jc w:val="both"/>
        <w:rPr>
          <w:b/>
          <w:bCs/>
          <w:sz w:val="24"/>
          <w:szCs w:val="24"/>
        </w:rPr>
      </w:pPr>
      <w:r w:rsidRPr="00A539FA">
        <w:rPr>
          <w:sz w:val="24"/>
          <w:szCs w:val="24"/>
        </w:rPr>
        <w:t>3.2 – A entrega dos veículos solicitados deverá ser entregue na Prefeitura Municipal de Saúde situada na Praça Governador Roberto Silveira, nº 44- bairro Centro– Bom Jardim – RJ – Tel: (22) 2566-2766, de segunda a sexta-feira, das 9 às 12 h e de 13 às 17 horas, devendo ser estacionado na frente do prédio, devidamente recebido pelo Secretário Municipal de Saúde ou o Coordenador de Atenção Básica.</w:t>
      </w:r>
    </w:p>
    <w:p w:rsidR="00A539FA" w:rsidRPr="00A539FA" w:rsidRDefault="00A539FA" w:rsidP="00A539FA">
      <w:pPr>
        <w:pStyle w:val="PargrafodaLista10"/>
        <w:widowControl w:val="0"/>
        <w:shd w:val="clear" w:color="auto" w:fill="FFFFFF"/>
        <w:spacing w:after="240" w:line="276" w:lineRule="auto"/>
        <w:ind w:left="0"/>
        <w:jc w:val="both"/>
      </w:pPr>
      <w:r w:rsidRPr="00A539FA">
        <w:rPr>
          <w:b/>
          <w:bCs/>
        </w:rPr>
        <w:t>4.0 – DAS OBRIGAÇÕES DA EMPRESA CONTRATADA</w:t>
      </w:r>
      <w:r w:rsidRPr="00A539FA">
        <w:rPr>
          <w:b/>
          <w:bCs/>
          <w:u w:val="single"/>
        </w:rPr>
        <w:t>:</w:t>
      </w:r>
    </w:p>
    <w:p w:rsidR="00A539FA" w:rsidRPr="00A539FA" w:rsidRDefault="00A539FA" w:rsidP="00A539FA">
      <w:pPr>
        <w:spacing w:before="160" w:after="240" w:line="276" w:lineRule="auto"/>
        <w:jc w:val="both"/>
        <w:rPr>
          <w:color w:val="FF0000"/>
          <w:sz w:val="24"/>
          <w:szCs w:val="24"/>
        </w:rPr>
      </w:pPr>
      <w:r w:rsidRPr="00A539FA">
        <w:rPr>
          <w:sz w:val="24"/>
          <w:szCs w:val="24"/>
        </w:rPr>
        <w:t xml:space="preserve">4.1 – São obrigações da </w:t>
      </w:r>
      <w:r w:rsidRPr="00A539FA">
        <w:rPr>
          <w:b/>
          <w:bCs/>
          <w:sz w:val="24"/>
          <w:szCs w:val="24"/>
        </w:rPr>
        <w:t xml:space="preserve">CONTRATADA </w:t>
      </w:r>
      <w:r w:rsidRPr="00A539FA">
        <w:rPr>
          <w:sz w:val="24"/>
          <w:szCs w:val="24"/>
        </w:rPr>
        <w:t>, sem que a elas se limitem:</w:t>
      </w:r>
    </w:p>
    <w:p w:rsidR="00A539FA" w:rsidRPr="00A539FA" w:rsidRDefault="00A539FA" w:rsidP="00A539FA">
      <w:pPr>
        <w:spacing w:after="240" w:line="276" w:lineRule="auto"/>
        <w:jc w:val="both"/>
        <w:rPr>
          <w:sz w:val="24"/>
          <w:szCs w:val="24"/>
        </w:rPr>
      </w:pPr>
      <w:r w:rsidRPr="00A539FA">
        <w:rPr>
          <w:sz w:val="24"/>
          <w:szCs w:val="24"/>
        </w:rPr>
        <w:t>4.1</w:t>
      </w:r>
      <w:r>
        <w:rPr>
          <w:sz w:val="24"/>
          <w:szCs w:val="24"/>
        </w:rPr>
        <w:t xml:space="preserve"> - </w:t>
      </w:r>
      <w:r w:rsidRPr="00A539FA">
        <w:rPr>
          <w:sz w:val="24"/>
          <w:szCs w:val="24"/>
        </w:rPr>
        <w:t>Fornecer todos os veículos necessários;</w:t>
      </w:r>
    </w:p>
    <w:p w:rsidR="00A539FA" w:rsidRPr="00A539FA" w:rsidRDefault="00A539FA" w:rsidP="00A539FA">
      <w:pPr>
        <w:spacing w:after="240" w:line="276" w:lineRule="auto"/>
        <w:jc w:val="both"/>
        <w:rPr>
          <w:sz w:val="24"/>
          <w:szCs w:val="24"/>
        </w:rPr>
      </w:pPr>
      <w:r w:rsidRPr="00A539FA">
        <w:rPr>
          <w:sz w:val="24"/>
          <w:szCs w:val="24"/>
        </w:rPr>
        <w:t>4.2</w:t>
      </w:r>
      <w:r>
        <w:rPr>
          <w:sz w:val="24"/>
          <w:szCs w:val="24"/>
        </w:rPr>
        <w:t xml:space="preserve"> - </w:t>
      </w:r>
      <w:r w:rsidRPr="00A539FA">
        <w:rPr>
          <w:sz w:val="24"/>
          <w:szCs w:val="24"/>
        </w:rPr>
        <w:t>Fornecer todo os veículos, sem a cobrança de encargos, aluguéis ou ônus de qualquer natureza;</w:t>
      </w:r>
    </w:p>
    <w:p w:rsidR="00A539FA" w:rsidRPr="00A539FA" w:rsidRDefault="00A539FA" w:rsidP="00A539FA">
      <w:pPr>
        <w:spacing w:after="240" w:line="276" w:lineRule="auto"/>
        <w:jc w:val="both"/>
        <w:rPr>
          <w:sz w:val="24"/>
          <w:szCs w:val="24"/>
        </w:rPr>
      </w:pPr>
      <w:r w:rsidRPr="00A539FA">
        <w:rPr>
          <w:sz w:val="24"/>
          <w:szCs w:val="24"/>
        </w:rPr>
        <w:t>4.3</w:t>
      </w:r>
      <w:r>
        <w:rPr>
          <w:sz w:val="24"/>
          <w:szCs w:val="24"/>
        </w:rPr>
        <w:t xml:space="preserve"> - </w:t>
      </w:r>
      <w:r w:rsidRPr="00A539FA">
        <w:rPr>
          <w:sz w:val="24"/>
          <w:szCs w:val="24"/>
        </w:rPr>
        <w:t>Adotar todas e quaisquer providências que forem necessárias, para assegurar fornecimento do objeto da presente solicitação;</w:t>
      </w:r>
    </w:p>
    <w:p w:rsidR="00A539FA" w:rsidRPr="00A539FA" w:rsidRDefault="00A539FA" w:rsidP="00A539FA">
      <w:pPr>
        <w:spacing w:after="240" w:line="276" w:lineRule="auto"/>
        <w:jc w:val="both"/>
        <w:rPr>
          <w:sz w:val="24"/>
          <w:szCs w:val="24"/>
        </w:rPr>
      </w:pPr>
      <w:r w:rsidRPr="00A539FA">
        <w:rPr>
          <w:sz w:val="24"/>
          <w:szCs w:val="24"/>
        </w:rPr>
        <w:t>4.4</w:t>
      </w:r>
      <w:r>
        <w:rPr>
          <w:sz w:val="24"/>
          <w:szCs w:val="24"/>
        </w:rPr>
        <w:t xml:space="preserve"> - </w:t>
      </w:r>
      <w:r w:rsidRPr="00A539FA">
        <w:rPr>
          <w:sz w:val="24"/>
          <w:szCs w:val="24"/>
        </w:rPr>
        <w:t>Garantir que as especificações dos veículos cumpram às normas técnicas pertinentes;</w:t>
      </w:r>
    </w:p>
    <w:p w:rsidR="00A539FA" w:rsidRPr="00A539FA" w:rsidRDefault="00A539FA" w:rsidP="00A539FA">
      <w:pPr>
        <w:spacing w:after="240" w:line="276" w:lineRule="auto"/>
        <w:jc w:val="both"/>
        <w:rPr>
          <w:sz w:val="24"/>
          <w:szCs w:val="24"/>
        </w:rPr>
      </w:pPr>
      <w:r w:rsidRPr="00A539FA">
        <w:rPr>
          <w:sz w:val="24"/>
          <w:szCs w:val="24"/>
        </w:rPr>
        <w:t>4.5</w:t>
      </w:r>
      <w:r>
        <w:rPr>
          <w:sz w:val="24"/>
          <w:szCs w:val="24"/>
        </w:rPr>
        <w:t xml:space="preserve"> - </w:t>
      </w:r>
      <w:r w:rsidRPr="00A539FA">
        <w:rPr>
          <w:sz w:val="24"/>
          <w:szCs w:val="24"/>
        </w:rPr>
        <w:t>Os equipamentos deverão atender à Lei nº 8078/90 (Código de Defesa do Consumidor) e às demais legislações pertinentes;</w:t>
      </w:r>
    </w:p>
    <w:p w:rsidR="00A539FA" w:rsidRPr="00A539FA" w:rsidRDefault="00A539FA" w:rsidP="00A539FA">
      <w:pPr>
        <w:spacing w:after="240" w:line="276" w:lineRule="auto"/>
        <w:jc w:val="both"/>
        <w:rPr>
          <w:sz w:val="24"/>
          <w:szCs w:val="24"/>
        </w:rPr>
      </w:pPr>
      <w:r w:rsidRPr="00A539FA">
        <w:rPr>
          <w:sz w:val="24"/>
          <w:szCs w:val="24"/>
        </w:rPr>
        <w:t>4.6</w:t>
      </w:r>
      <w:r>
        <w:rPr>
          <w:sz w:val="24"/>
          <w:szCs w:val="24"/>
        </w:rPr>
        <w:t xml:space="preserve"> - </w:t>
      </w:r>
      <w:r w:rsidRPr="00A539FA">
        <w:rPr>
          <w:sz w:val="24"/>
          <w:szCs w:val="24"/>
        </w:rPr>
        <w:t>Realizar os fornecimentos contratados sem cobrança de qualquer valor adicional;</w:t>
      </w:r>
    </w:p>
    <w:p w:rsidR="00A539FA" w:rsidRPr="00A539FA" w:rsidRDefault="00A539FA" w:rsidP="00A539FA">
      <w:pPr>
        <w:spacing w:after="240" w:line="276" w:lineRule="auto"/>
        <w:jc w:val="both"/>
        <w:rPr>
          <w:sz w:val="24"/>
          <w:szCs w:val="24"/>
        </w:rPr>
      </w:pPr>
    </w:p>
    <w:p w:rsidR="00A539FA" w:rsidRPr="00A539FA" w:rsidRDefault="00A539FA" w:rsidP="00A539FA">
      <w:pPr>
        <w:spacing w:after="240" w:line="276" w:lineRule="auto"/>
        <w:jc w:val="both"/>
        <w:rPr>
          <w:sz w:val="24"/>
          <w:szCs w:val="24"/>
        </w:rPr>
      </w:pPr>
      <w:r w:rsidRPr="00A539FA">
        <w:rPr>
          <w:sz w:val="24"/>
          <w:szCs w:val="24"/>
        </w:rPr>
        <w:t>4.7</w:t>
      </w:r>
      <w:r>
        <w:rPr>
          <w:sz w:val="24"/>
          <w:szCs w:val="24"/>
        </w:rPr>
        <w:t xml:space="preserve"> - </w:t>
      </w:r>
      <w:r w:rsidRPr="00A539FA">
        <w:rPr>
          <w:sz w:val="24"/>
          <w:szCs w:val="24"/>
        </w:rPr>
        <w:t>Apresentar documentos, relatórios ou demais informações necessárias a execução do contrato.</w:t>
      </w:r>
    </w:p>
    <w:p w:rsidR="00A539FA" w:rsidRPr="00A539FA" w:rsidRDefault="00A539FA" w:rsidP="00A539FA">
      <w:pPr>
        <w:pStyle w:val="PargrafodaLista10"/>
        <w:widowControl w:val="0"/>
        <w:shd w:val="clear" w:color="auto" w:fill="FFFFFF"/>
        <w:spacing w:after="240" w:line="276" w:lineRule="auto"/>
        <w:ind w:left="0"/>
        <w:jc w:val="both"/>
      </w:pPr>
      <w:r w:rsidRPr="00A539FA">
        <w:rPr>
          <w:b/>
          <w:bCs/>
        </w:rPr>
        <w:t>4.2 – DAS OBRIGAÇÕES DA CONTRATANTE</w:t>
      </w:r>
      <w:r w:rsidRPr="00A539FA">
        <w:rPr>
          <w:b/>
          <w:bCs/>
          <w:u w:val="single"/>
        </w:rPr>
        <w:t>:</w:t>
      </w:r>
    </w:p>
    <w:p w:rsidR="00A539FA" w:rsidRPr="00A539FA" w:rsidRDefault="00A539FA" w:rsidP="00A539FA">
      <w:pPr>
        <w:pStyle w:val="PargrafodaLista10"/>
        <w:spacing w:before="160" w:after="240" w:line="276" w:lineRule="auto"/>
        <w:ind w:left="0"/>
        <w:jc w:val="both"/>
      </w:pPr>
      <w:r w:rsidRPr="00A539FA">
        <w:t>4.2.1 – D</w:t>
      </w:r>
      <w:r w:rsidRPr="00A539FA">
        <w:rPr>
          <w:spacing w:val="-5"/>
        </w:rPr>
        <w:t>ar à CONTRATADA as condições necessárias à regular execução do contrato.</w:t>
      </w:r>
    </w:p>
    <w:p w:rsidR="00A539FA" w:rsidRPr="00A539FA" w:rsidRDefault="00A539FA" w:rsidP="00A539FA">
      <w:pPr>
        <w:shd w:val="clear" w:color="auto" w:fill="FFFFFF"/>
        <w:spacing w:before="160" w:after="240" w:line="276" w:lineRule="auto"/>
        <w:jc w:val="both"/>
        <w:rPr>
          <w:sz w:val="24"/>
          <w:szCs w:val="24"/>
        </w:rPr>
      </w:pPr>
      <w:r w:rsidRPr="00A539FA">
        <w:rPr>
          <w:sz w:val="24"/>
          <w:szCs w:val="24"/>
        </w:rPr>
        <w:t>4.2.2 – Fornecer todas as informações necessárias para que a contratada possa entregar o objeto dentro das especificações técnicas recomendadas;</w:t>
      </w:r>
    </w:p>
    <w:p w:rsidR="00A539FA" w:rsidRPr="00A539FA" w:rsidRDefault="00A539FA" w:rsidP="00A539FA">
      <w:pPr>
        <w:shd w:val="clear" w:color="auto" w:fill="FFFFFF"/>
        <w:spacing w:before="160" w:after="240" w:line="276" w:lineRule="auto"/>
        <w:jc w:val="both"/>
        <w:rPr>
          <w:sz w:val="24"/>
          <w:szCs w:val="24"/>
        </w:rPr>
      </w:pPr>
      <w:r w:rsidRPr="00A539FA">
        <w:rPr>
          <w:sz w:val="24"/>
          <w:szCs w:val="24"/>
        </w:rPr>
        <w:t>4.2.3 – Comunicar à CONTRATADA toda e qualquer ocorrência relacionada à execução do contrato;</w:t>
      </w:r>
    </w:p>
    <w:p w:rsidR="00A539FA" w:rsidRPr="00A539FA" w:rsidRDefault="00A539FA" w:rsidP="00A539FA">
      <w:pPr>
        <w:shd w:val="clear" w:color="auto" w:fill="FFFFFF"/>
        <w:spacing w:before="160" w:after="240" w:line="276" w:lineRule="auto"/>
        <w:jc w:val="both"/>
        <w:rPr>
          <w:sz w:val="24"/>
          <w:szCs w:val="24"/>
        </w:rPr>
      </w:pPr>
      <w:r w:rsidRPr="00A539FA">
        <w:rPr>
          <w:sz w:val="24"/>
          <w:szCs w:val="24"/>
        </w:rPr>
        <w:t>4.2.4 – Efetuar o pagamento à CONTRATADA, na forma convencionada neste Edital;</w:t>
      </w:r>
    </w:p>
    <w:p w:rsidR="00A539FA" w:rsidRPr="00A539FA" w:rsidRDefault="00A539FA" w:rsidP="00A539FA">
      <w:pPr>
        <w:shd w:val="clear" w:color="auto" w:fill="FFFFFF"/>
        <w:spacing w:before="160" w:after="240" w:line="276" w:lineRule="auto"/>
        <w:jc w:val="both"/>
        <w:rPr>
          <w:sz w:val="24"/>
          <w:szCs w:val="24"/>
        </w:rPr>
      </w:pPr>
      <w:r w:rsidRPr="00A539FA">
        <w:rPr>
          <w:sz w:val="24"/>
          <w:szCs w:val="24"/>
        </w:rPr>
        <w:t>4.2.5 – Acompanhar e fiscalizar a execução do contrato, por meio dos servidores designados como Fiscal do Contrato, nos termos do art. 67 da Lei no 8.666/93, exigindo seu fiel e total  cumprimento;</w:t>
      </w:r>
    </w:p>
    <w:p w:rsidR="00A539FA" w:rsidRPr="00A539FA" w:rsidRDefault="00A539FA" w:rsidP="00A539FA">
      <w:pPr>
        <w:shd w:val="clear" w:color="auto" w:fill="FFFFFF"/>
        <w:spacing w:before="160" w:after="240" w:line="276" w:lineRule="auto"/>
        <w:jc w:val="both"/>
        <w:rPr>
          <w:sz w:val="24"/>
          <w:szCs w:val="24"/>
        </w:rPr>
      </w:pPr>
      <w:r w:rsidRPr="00A539FA">
        <w:rPr>
          <w:sz w:val="24"/>
          <w:szCs w:val="24"/>
        </w:rPr>
        <w:t>4.2.6 – Verificar a regularidade fiscal da CONTRATADA antes de efetuar o pagamento.</w:t>
      </w:r>
    </w:p>
    <w:p w:rsidR="00A539FA" w:rsidRPr="00A539FA" w:rsidRDefault="00A539FA" w:rsidP="00A539FA">
      <w:pPr>
        <w:widowControl w:val="0"/>
        <w:spacing w:after="240" w:line="276" w:lineRule="auto"/>
        <w:jc w:val="both"/>
        <w:rPr>
          <w:b/>
          <w:sz w:val="24"/>
          <w:szCs w:val="24"/>
        </w:rPr>
      </w:pPr>
      <w:r w:rsidRPr="00A539FA">
        <w:rPr>
          <w:sz w:val="24"/>
          <w:szCs w:val="24"/>
        </w:rPr>
        <w:t xml:space="preserve">4.2.7 – Aplicar penalidades à contratada, por descumprimento contratual. </w:t>
      </w:r>
    </w:p>
    <w:p w:rsidR="00A539FA" w:rsidRPr="00A539FA" w:rsidRDefault="00A539FA" w:rsidP="00A539FA">
      <w:pPr>
        <w:spacing w:after="240" w:line="276" w:lineRule="auto"/>
        <w:jc w:val="both"/>
        <w:rPr>
          <w:sz w:val="24"/>
          <w:szCs w:val="24"/>
        </w:rPr>
      </w:pPr>
      <w:r w:rsidRPr="00A539FA">
        <w:rPr>
          <w:b/>
          <w:sz w:val="24"/>
          <w:szCs w:val="24"/>
        </w:rPr>
        <w:t>5 – CONDIÇÕES DE PAGAMENTO (ART. 55, III)</w:t>
      </w:r>
    </w:p>
    <w:p w:rsidR="00A539FA" w:rsidRPr="00A539FA" w:rsidRDefault="00A539FA" w:rsidP="00A539FA">
      <w:pPr>
        <w:spacing w:after="240" w:line="276" w:lineRule="auto"/>
        <w:jc w:val="both"/>
        <w:rPr>
          <w:sz w:val="24"/>
          <w:szCs w:val="24"/>
        </w:rPr>
      </w:pPr>
      <w:r w:rsidRPr="00A539FA">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539FA" w:rsidRPr="00A539FA" w:rsidRDefault="00A539FA" w:rsidP="00A539FA">
      <w:pPr>
        <w:spacing w:after="240" w:line="276" w:lineRule="auto"/>
        <w:jc w:val="both"/>
        <w:rPr>
          <w:sz w:val="24"/>
          <w:szCs w:val="24"/>
        </w:rPr>
      </w:pPr>
      <w:r w:rsidRPr="00A539FA">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539FA" w:rsidRPr="00A539FA" w:rsidRDefault="00A539FA" w:rsidP="00A539FA">
      <w:pPr>
        <w:spacing w:after="240" w:line="276" w:lineRule="auto"/>
        <w:jc w:val="both"/>
        <w:rPr>
          <w:sz w:val="24"/>
          <w:szCs w:val="24"/>
        </w:rPr>
      </w:pPr>
      <w:r w:rsidRPr="00A539FA">
        <w:rPr>
          <w:sz w:val="24"/>
          <w:szCs w:val="24"/>
        </w:rPr>
        <w:t>5.3 – O pagamento será suspenso se observado algum descumprimento das obrigações assumidas pela CONTRATADA, no que se refere à habilitação e qualificação exigidas na licitação.</w:t>
      </w:r>
    </w:p>
    <w:p w:rsidR="00A539FA" w:rsidRPr="00A539FA" w:rsidRDefault="00A539FA" w:rsidP="00A539FA">
      <w:pPr>
        <w:spacing w:after="240" w:line="276" w:lineRule="auto"/>
        <w:jc w:val="both"/>
        <w:rPr>
          <w:sz w:val="24"/>
          <w:szCs w:val="24"/>
        </w:rPr>
      </w:pPr>
      <w:r w:rsidRPr="00A539FA">
        <w:rPr>
          <w:sz w:val="24"/>
          <w:szCs w:val="24"/>
        </w:rPr>
        <w:t>5.4 – Qualquer pagamento somente será efetuado à CONTRATADA após as conferências do Controle Interno, e ainda, se a CONTRATADA não tiver nenhuma pendência de débito junto à CONTRATANTE, inclusive multa.</w:t>
      </w:r>
    </w:p>
    <w:p w:rsidR="00A539FA" w:rsidRPr="00A539FA" w:rsidRDefault="00A539FA" w:rsidP="00A539FA">
      <w:pPr>
        <w:spacing w:after="240" w:line="276" w:lineRule="auto"/>
        <w:jc w:val="both"/>
        <w:rPr>
          <w:sz w:val="24"/>
          <w:szCs w:val="24"/>
        </w:rPr>
      </w:pPr>
      <w:r w:rsidRPr="00A539FA">
        <w:rPr>
          <w:sz w:val="24"/>
          <w:szCs w:val="24"/>
        </w:rPr>
        <w:t>5.5 – Fica vedada à CONTRATADA</w:t>
      </w:r>
      <w:r w:rsidRPr="00A539FA">
        <w:rPr>
          <w:color w:val="FF0000"/>
          <w:sz w:val="24"/>
          <w:szCs w:val="24"/>
        </w:rPr>
        <w:t xml:space="preserve"> </w:t>
      </w:r>
      <w:r w:rsidRPr="00A539FA">
        <w:rPr>
          <w:sz w:val="24"/>
          <w:szCs w:val="24"/>
        </w:rPr>
        <w:t>a cessão de créditos às Instituições Financeiras ou quaisquer outras, sob pena de rescisão contratual e demais sanções.</w:t>
      </w:r>
    </w:p>
    <w:p w:rsidR="00A539FA" w:rsidRPr="00A539FA" w:rsidRDefault="00A539FA" w:rsidP="00A539FA">
      <w:pPr>
        <w:spacing w:after="240" w:line="276" w:lineRule="auto"/>
        <w:jc w:val="both"/>
        <w:rPr>
          <w:bCs/>
          <w:sz w:val="24"/>
          <w:szCs w:val="24"/>
        </w:rPr>
      </w:pPr>
      <w:r w:rsidRPr="00A539FA">
        <w:rPr>
          <w:bCs/>
          <w:sz w:val="24"/>
          <w:szCs w:val="24"/>
        </w:rPr>
        <w:lastRenderedPageBreak/>
        <w:t>5.6</w:t>
      </w:r>
      <w:r w:rsidRPr="00A539FA">
        <w:rPr>
          <w:b/>
          <w:bCs/>
          <w:sz w:val="24"/>
          <w:szCs w:val="24"/>
        </w:rPr>
        <w:t xml:space="preserve"> –</w:t>
      </w:r>
      <w:r w:rsidRPr="00A539FA">
        <w:rPr>
          <w:bCs/>
          <w:sz w:val="24"/>
          <w:szCs w:val="24"/>
        </w:rPr>
        <w:t xml:space="preserve"> Juntamente com a Nota Fiscal , a Empresa Vencedora deverá apresentar os documentos abaixo relacionados, com validade atualizada, conforme art 55, inc XIII da Lei 8.666/93 :</w:t>
      </w:r>
    </w:p>
    <w:p w:rsidR="00A539FA" w:rsidRPr="00A539FA" w:rsidRDefault="00A539FA" w:rsidP="00A539FA">
      <w:pPr>
        <w:spacing w:after="240" w:line="276" w:lineRule="auto"/>
        <w:jc w:val="both"/>
        <w:rPr>
          <w:bCs/>
          <w:sz w:val="24"/>
          <w:szCs w:val="24"/>
        </w:rPr>
      </w:pPr>
      <w:r w:rsidRPr="00A539FA">
        <w:rPr>
          <w:bCs/>
          <w:sz w:val="24"/>
          <w:szCs w:val="24"/>
        </w:rPr>
        <w:t>5.6.1 - Certidão de Regularidade com INSS - Certidão Unificada</w:t>
      </w:r>
    </w:p>
    <w:p w:rsidR="00A539FA" w:rsidRPr="00A539FA" w:rsidRDefault="00A539FA" w:rsidP="00A539FA">
      <w:pPr>
        <w:spacing w:after="240" w:line="276" w:lineRule="auto"/>
        <w:jc w:val="both"/>
        <w:rPr>
          <w:bCs/>
          <w:sz w:val="24"/>
          <w:szCs w:val="24"/>
        </w:rPr>
      </w:pPr>
      <w:r w:rsidRPr="00A539FA">
        <w:rPr>
          <w:bCs/>
          <w:sz w:val="24"/>
          <w:szCs w:val="24"/>
        </w:rPr>
        <w:t>5.6.2 - Certidão de Regularidade com FGTS</w:t>
      </w:r>
    </w:p>
    <w:p w:rsidR="00A539FA" w:rsidRPr="00A539FA" w:rsidRDefault="00A539FA" w:rsidP="00A539FA">
      <w:pPr>
        <w:spacing w:after="240" w:line="276" w:lineRule="auto"/>
        <w:jc w:val="both"/>
        <w:rPr>
          <w:bCs/>
          <w:sz w:val="24"/>
          <w:szCs w:val="24"/>
        </w:rPr>
      </w:pPr>
      <w:r w:rsidRPr="00A539FA">
        <w:rPr>
          <w:bCs/>
          <w:sz w:val="24"/>
          <w:szCs w:val="24"/>
        </w:rPr>
        <w:t>5.6.3 - Certidão Conjunta de Débitos Relativos a Tributos Federais e Dívida Ativa da União.</w:t>
      </w:r>
    </w:p>
    <w:p w:rsidR="00A539FA" w:rsidRPr="00A539FA" w:rsidRDefault="00A539FA" w:rsidP="00A539FA">
      <w:pPr>
        <w:spacing w:after="240" w:line="276" w:lineRule="auto"/>
        <w:jc w:val="both"/>
        <w:rPr>
          <w:bCs/>
          <w:sz w:val="24"/>
          <w:szCs w:val="24"/>
        </w:rPr>
      </w:pPr>
      <w:r w:rsidRPr="00A539FA">
        <w:rPr>
          <w:bCs/>
          <w:sz w:val="24"/>
          <w:szCs w:val="24"/>
        </w:rPr>
        <w:t>5.6.4 - Certidão de Regularidade para com a Fazenda Estadual e a Certidão emitida pela Procuradoria Geral o Estado;</w:t>
      </w:r>
    </w:p>
    <w:p w:rsidR="00A539FA" w:rsidRPr="00A539FA" w:rsidRDefault="00A539FA" w:rsidP="00A539FA">
      <w:pPr>
        <w:spacing w:after="240" w:line="276" w:lineRule="auto"/>
        <w:jc w:val="both"/>
        <w:rPr>
          <w:bCs/>
          <w:sz w:val="24"/>
          <w:szCs w:val="24"/>
        </w:rPr>
      </w:pPr>
      <w:r w:rsidRPr="00A539FA">
        <w:rPr>
          <w:bCs/>
          <w:sz w:val="24"/>
          <w:szCs w:val="24"/>
        </w:rPr>
        <w:t>5.6.5 - Certidão de Regularidade para com a Fazenda Municipal da sede da Licitante</w:t>
      </w:r>
    </w:p>
    <w:p w:rsidR="00A539FA" w:rsidRPr="00A539FA" w:rsidRDefault="00A539FA" w:rsidP="00A539FA">
      <w:pPr>
        <w:spacing w:after="240" w:line="276" w:lineRule="auto"/>
        <w:jc w:val="both"/>
        <w:rPr>
          <w:bCs/>
          <w:sz w:val="24"/>
          <w:szCs w:val="24"/>
        </w:rPr>
      </w:pPr>
      <w:r w:rsidRPr="00A539FA">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539FA">
          <w:rPr>
            <w:rStyle w:val="Hyperlink"/>
            <w:sz w:val="24"/>
            <w:szCs w:val="24"/>
          </w:rPr>
          <w:t>HTTP://www.tst.jus.br</w:t>
        </w:r>
      </w:hyperlink>
      <w:r w:rsidRPr="00A539FA">
        <w:rPr>
          <w:sz w:val="24"/>
          <w:szCs w:val="24"/>
        </w:rPr>
        <w:t xml:space="preserve"> )</w:t>
      </w:r>
    </w:p>
    <w:p w:rsidR="00A539FA" w:rsidRPr="00A539FA" w:rsidRDefault="00A539FA" w:rsidP="00A539FA">
      <w:pPr>
        <w:spacing w:after="240" w:line="276" w:lineRule="auto"/>
        <w:jc w:val="both"/>
        <w:rPr>
          <w:rFonts w:eastAsia="Calibri"/>
          <w:bCs/>
          <w:color w:val="000000"/>
          <w:sz w:val="24"/>
          <w:szCs w:val="24"/>
        </w:rPr>
      </w:pPr>
      <w:r w:rsidRPr="00A539FA">
        <w:rPr>
          <w:b/>
          <w:sz w:val="24"/>
          <w:szCs w:val="24"/>
        </w:rPr>
        <w:t xml:space="preserve">6.0 – DAS SANÇÕES EM CASA DE INADIMPLEMENTO  </w:t>
      </w:r>
    </w:p>
    <w:p w:rsidR="00A539FA" w:rsidRPr="00A539FA" w:rsidRDefault="00A539FA" w:rsidP="00A539FA">
      <w:pPr>
        <w:spacing w:before="280" w:after="240" w:line="276" w:lineRule="auto"/>
        <w:jc w:val="both"/>
        <w:rPr>
          <w:rFonts w:eastAsia="Calibri"/>
          <w:sz w:val="24"/>
          <w:szCs w:val="24"/>
        </w:rPr>
      </w:pPr>
      <w:r w:rsidRPr="00A539FA">
        <w:rPr>
          <w:rFonts w:eastAsia="Calibri"/>
          <w:bCs/>
          <w:color w:val="000000"/>
          <w:sz w:val="24"/>
          <w:szCs w:val="24"/>
        </w:rPr>
        <w:t>6.1</w:t>
      </w:r>
      <w:r w:rsidRPr="00A539FA">
        <w:rPr>
          <w:rFonts w:eastAsia="Calibri"/>
          <w:b/>
          <w:bCs/>
          <w:color w:val="000000"/>
          <w:sz w:val="24"/>
          <w:szCs w:val="24"/>
        </w:rPr>
        <w:t xml:space="preserve"> – </w:t>
      </w:r>
      <w:r w:rsidRPr="00A539F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6.3.1 – As penalidades de que tratam o subitem anterior, serão aplicadas na forma abaixo:</w:t>
      </w:r>
    </w:p>
    <w:p w:rsidR="00A539FA" w:rsidRPr="00A539FA" w:rsidRDefault="00A539FA" w:rsidP="00A539FA">
      <w:pPr>
        <w:numPr>
          <w:ilvl w:val="0"/>
          <w:numId w:val="33"/>
        </w:numPr>
        <w:suppressAutoHyphens/>
        <w:spacing w:before="280" w:after="240" w:line="276" w:lineRule="auto"/>
        <w:jc w:val="both"/>
        <w:rPr>
          <w:rFonts w:eastAsia="Calibri"/>
          <w:sz w:val="24"/>
          <w:szCs w:val="24"/>
        </w:rPr>
      </w:pPr>
      <w:r w:rsidRPr="00A539F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A539FA" w:rsidRPr="00A539FA" w:rsidRDefault="00A539FA" w:rsidP="00A539FA">
      <w:pPr>
        <w:numPr>
          <w:ilvl w:val="0"/>
          <w:numId w:val="33"/>
        </w:numPr>
        <w:suppressAutoHyphens/>
        <w:spacing w:before="280" w:after="240" w:line="276" w:lineRule="auto"/>
        <w:jc w:val="both"/>
        <w:rPr>
          <w:rFonts w:eastAsia="Calibri"/>
          <w:sz w:val="24"/>
          <w:szCs w:val="24"/>
        </w:rPr>
      </w:pPr>
      <w:r w:rsidRPr="00A539FA">
        <w:rPr>
          <w:rFonts w:eastAsia="Calibri"/>
          <w:sz w:val="24"/>
          <w:szCs w:val="24"/>
        </w:rPr>
        <w:t xml:space="preserve">Falhar, fraudar, atrasar a entrega </w:t>
      </w:r>
      <w:r>
        <w:rPr>
          <w:rFonts w:eastAsia="Calibri"/>
          <w:sz w:val="24"/>
          <w:szCs w:val="24"/>
        </w:rPr>
        <w:t>dos veículos</w:t>
      </w:r>
      <w:r w:rsidRPr="00A539FA">
        <w:rPr>
          <w:rFonts w:eastAsia="Calibri"/>
          <w:sz w:val="24"/>
          <w:szCs w:val="24"/>
        </w:rPr>
        <w:t>, ficará impedido de licitar e contratar com o Município por, no mínimo 90 (noventa) dias até 02 (dois) anos;</w:t>
      </w:r>
    </w:p>
    <w:p w:rsidR="00A539FA" w:rsidRPr="00A539FA" w:rsidRDefault="00A539FA" w:rsidP="00A539FA">
      <w:pPr>
        <w:numPr>
          <w:ilvl w:val="0"/>
          <w:numId w:val="33"/>
        </w:numPr>
        <w:suppressAutoHyphens/>
        <w:spacing w:before="280" w:after="240" w:line="276" w:lineRule="auto"/>
        <w:jc w:val="both"/>
        <w:rPr>
          <w:rFonts w:eastAsia="Calibri"/>
          <w:sz w:val="24"/>
          <w:szCs w:val="24"/>
        </w:rPr>
      </w:pPr>
      <w:r w:rsidRPr="00A539FA">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6.4 – A CONTRATADA ficará sujeita às seguintes penalidades, garantidas a prévia defesa, pela inexecução total ou parcial do Edital:</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I - advertência;</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II – multa(s):</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III- Em caso de inexecução, total ou parcial, o(s) licitante(s) vencedor(es) poderá(ão) sofrer, sem prejuízo do previsto nos artigos 86 à 88 da Lei Federal nº 8666/93, as seguintes penalidades:</w:t>
      </w:r>
    </w:p>
    <w:p w:rsidR="00A539FA" w:rsidRPr="00A539FA" w:rsidRDefault="00A539FA" w:rsidP="00A539FA">
      <w:pPr>
        <w:pStyle w:val="PargrafodaLista"/>
        <w:numPr>
          <w:ilvl w:val="0"/>
          <w:numId w:val="34"/>
        </w:numPr>
        <w:spacing w:before="280" w:after="240" w:line="276" w:lineRule="auto"/>
        <w:jc w:val="both"/>
        <w:rPr>
          <w:rFonts w:eastAsia="Calibri"/>
        </w:rPr>
      </w:pPr>
      <w:r w:rsidRPr="00A539FA">
        <w:rPr>
          <w:rFonts w:eastAsia="Calibri"/>
        </w:rPr>
        <w:t>Pelo atraso na entrega dos veículos: multa de 2 % do valor total, sobre o valor total do presente contrato, por dia de atraso, a contar do momento em que os deveriam ter sido iniciado, limitada a 20% (vinte por cento) do valor total do contrato;</w:t>
      </w:r>
    </w:p>
    <w:p w:rsidR="00A539FA" w:rsidRPr="00A539FA" w:rsidRDefault="00A539FA" w:rsidP="00A539FA">
      <w:pPr>
        <w:pStyle w:val="PargrafodaLista"/>
        <w:numPr>
          <w:ilvl w:val="0"/>
          <w:numId w:val="34"/>
        </w:numPr>
        <w:spacing w:before="280" w:after="240" w:line="276" w:lineRule="auto"/>
        <w:jc w:val="both"/>
        <w:rPr>
          <w:rFonts w:eastAsia="Calibri"/>
        </w:rPr>
      </w:pPr>
      <w:r w:rsidRPr="00A539FA">
        <w:rPr>
          <w:rFonts w:eastAsia="Calibri"/>
        </w:rPr>
        <w:t>pelo descumprimento de qualquer outra obrigação: multa de 5% do valor total do contrato;</w:t>
      </w:r>
    </w:p>
    <w:p w:rsidR="00A539FA" w:rsidRPr="00A539FA" w:rsidRDefault="00A539FA" w:rsidP="00A539FA">
      <w:pPr>
        <w:pStyle w:val="PargrafodaLista14"/>
        <w:numPr>
          <w:ilvl w:val="0"/>
          <w:numId w:val="34"/>
        </w:numPr>
        <w:spacing w:before="280" w:after="240" w:line="276" w:lineRule="auto"/>
        <w:jc w:val="both"/>
        <w:rPr>
          <w:rFonts w:eastAsia="Calibri"/>
          <w:sz w:val="24"/>
          <w:szCs w:val="24"/>
        </w:rPr>
      </w:pPr>
      <w:r w:rsidRPr="00A539FA">
        <w:rPr>
          <w:rFonts w:eastAsia="Calibri"/>
          <w:sz w:val="24"/>
          <w:szCs w:val="24"/>
        </w:rPr>
        <w:t>suspensão temporária de participação em licitação e impedimento de contratar com a Administração pelo prazo não superior a 2 (dois) anos; e,</w:t>
      </w:r>
    </w:p>
    <w:p w:rsidR="00A539FA" w:rsidRPr="00A539FA" w:rsidRDefault="00A539FA" w:rsidP="00A539FA">
      <w:pPr>
        <w:pStyle w:val="PargrafodaLista14"/>
        <w:numPr>
          <w:ilvl w:val="0"/>
          <w:numId w:val="34"/>
        </w:numPr>
        <w:spacing w:before="280" w:after="240" w:line="276" w:lineRule="auto"/>
        <w:jc w:val="both"/>
        <w:rPr>
          <w:rFonts w:eastAsia="Calibri"/>
          <w:sz w:val="24"/>
          <w:szCs w:val="24"/>
        </w:rPr>
      </w:pPr>
      <w:r w:rsidRPr="00A539FA">
        <w:rPr>
          <w:rFonts w:eastAsia="Calibri"/>
          <w:sz w:val="24"/>
          <w:szCs w:val="24"/>
        </w:rPr>
        <w:t>Declaração de inidoneidade para licitar ou contratar com a Administração;</w:t>
      </w:r>
    </w:p>
    <w:p w:rsidR="00A539FA" w:rsidRPr="00A539FA" w:rsidRDefault="00A539FA" w:rsidP="00A539FA">
      <w:pPr>
        <w:pStyle w:val="PargrafodaLista14"/>
        <w:numPr>
          <w:ilvl w:val="0"/>
          <w:numId w:val="34"/>
        </w:numPr>
        <w:spacing w:before="280" w:after="240" w:line="276" w:lineRule="auto"/>
        <w:jc w:val="both"/>
        <w:rPr>
          <w:rFonts w:eastAsia="Calibri"/>
          <w:sz w:val="24"/>
          <w:szCs w:val="24"/>
        </w:rPr>
      </w:pPr>
      <w:r w:rsidRPr="00A539FA">
        <w:rPr>
          <w:rFonts w:eastAsia="Calibri"/>
          <w:sz w:val="24"/>
          <w:szCs w:val="24"/>
        </w:rPr>
        <w:t>O atraso na entrega dos veículos por mais de 24 (vinte e quatro) horas, ensejará a rescisão contratual, sem prejuízo da multa cabível;</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lastRenderedPageBreak/>
        <w:t>6.8 – Para as penalidades previstas nos subitens 9.1 ao 9.7 será garantido o direito ao contraditório e ampla defesa;</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6.9 - As penalidades só poderão ser relevadas nas hipóteses de caso fortuito ou força maior, devidamente justificados e comprovados, a juízo da Administração;</w:t>
      </w:r>
    </w:p>
    <w:p w:rsidR="00A539FA" w:rsidRPr="00A539FA" w:rsidRDefault="00A539FA" w:rsidP="00A539FA">
      <w:pPr>
        <w:spacing w:before="280" w:after="240" w:line="276" w:lineRule="auto"/>
        <w:jc w:val="both"/>
        <w:rPr>
          <w:rFonts w:eastAsia="Calibri"/>
          <w:sz w:val="24"/>
          <w:szCs w:val="24"/>
        </w:rPr>
      </w:pPr>
      <w:r w:rsidRPr="00A539FA">
        <w:rPr>
          <w:rFonts w:eastAsia="Calibri"/>
          <w:sz w:val="24"/>
          <w:szCs w:val="24"/>
        </w:rPr>
        <w:t>6.10 – Constituirão motivos para rescisão do contrato, independente da conclusão do seu prazo:</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Razões de interesse público</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Reiterada desobediência dos preceitos estabelecidos;</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Falta grave a Juízo do Município;</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Falência ou insolvência;</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Inexecução total ou parcial do contrato;</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Alteração social ou modificação da finalidade ou estrutura da empresa, que venha a prejudicar a execução do contrato;</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Mudanças na legislação em vigor sobre licitações, impossibilitando a execução do presente contrato;</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Descumprimento de qualquer cláusula contratual;</w:t>
      </w:r>
    </w:p>
    <w:p w:rsidR="00A539FA" w:rsidRPr="00A539FA" w:rsidRDefault="00A539FA" w:rsidP="00A539FA">
      <w:pPr>
        <w:pStyle w:val="PargrafodaLista14"/>
        <w:numPr>
          <w:ilvl w:val="0"/>
          <w:numId w:val="35"/>
        </w:numPr>
        <w:spacing w:line="276" w:lineRule="auto"/>
        <w:jc w:val="both"/>
        <w:rPr>
          <w:rFonts w:eastAsia="Calibri"/>
          <w:sz w:val="24"/>
          <w:szCs w:val="24"/>
        </w:rPr>
      </w:pPr>
      <w:r w:rsidRPr="00A539FA">
        <w:rPr>
          <w:rFonts w:eastAsia="Calibri"/>
          <w:sz w:val="24"/>
          <w:szCs w:val="24"/>
        </w:rPr>
        <w:t>Ocorrência de caso fortuito ou de força maior, regularmente comprovada, impeditiva da execução do acordado entre as partes;</w:t>
      </w:r>
    </w:p>
    <w:p w:rsidR="00A539FA" w:rsidRPr="00A539FA" w:rsidRDefault="00A539FA" w:rsidP="00A539FA">
      <w:pPr>
        <w:pStyle w:val="PargrafodaLista14"/>
        <w:numPr>
          <w:ilvl w:val="0"/>
          <w:numId w:val="35"/>
        </w:numPr>
        <w:spacing w:line="276" w:lineRule="auto"/>
        <w:jc w:val="both"/>
        <w:rPr>
          <w:rFonts w:eastAsia="Calibri"/>
          <w:b/>
          <w:bCs/>
          <w:color w:val="000000"/>
          <w:sz w:val="24"/>
          <w:szCs w:val="24"/>
        </w:rPr>
      </w:pPr>
      <w:r w:rsidRPr="00A539FA">
        <w:rPr>
          <w:rFonts w:eastAsia="Calibri"/>
          <w:sz w:val="24"/>
          <w:szCs w:val="24"/>
        </w:rPr>
        <w:t>Por acordo entre as partes, reduzido a termo, desde que haja conveniência para o Município.</w:t>
      </w:r>
    </w:p>
    <w:p w:rsidR="00A539FA" w:rsidRPr="00A539FA" w:rsidRDefault="00A539FA" w:rsidP="00A539FA">
      <w:pPr>
        <w:spacing w:line="276" w:lineRule="auto"/>
        <w:jc w:val="both"/>
        <w:rPr>
          <w:rFonts w:eastAsia="Calibri"/>
          <w:b/>
          <w:bCs/>
          <w:color w:val="000000"/>
          <w:sz w:val="24"/>
          <w:szCs w:val="24"/>
        </w:rPr>
      </w:pPr>
    </w:p>
    <w:p w:rsidR="00A539FA" w:rsidRPr="00A539FA" w:rsidRDefault="00A539FA" w:rsidP="00A539FA">
      <w:pPr>
        <w:spacing w:after="240" w:line="276" w:lineRule="auto"/>
        <w:jc w:val="both"/>
        <w:rPr>
          <w:rFonts w:eastAsia="Calibri"/>
          <w:b/>
          <w:color w:val="000000"/>
          <w:sz w:val="24"/>
          <w:szCs w:val="24"/>
        </w:rPr>
      </w:pPr>
      <w:r w:rsidRPr="00A539FA">
        <w:rPr>
          <w:rFonts w:eastAsia="Calibri"/>
          <w:b/>
          <w:bCs/>
          <w:color w:val="000000"/>
          <w:sz w:val="24"/>
          <w:szCs w:val="24"/>
        </w:rPr>
        <w:t xml:space="preserve">7 – </w:t>
      </w:r>
      <w:r w:rsidRPr="00A539FA">
        <w:rPr>
          <w:rFonts w:eastAsia="Calibri"/>
          <w:b/>
          <w:color w:val="000000"/>
          <w:sz w:val="24"/>
          <w:szCs w:val="24"/>
        </w:rPr>
        <w:t>HABILITAÇÃO JURÍDICA:</w:t>
      </w:r>
    </w:p>
    <w:p w:rsidR="00A539FA" w:rsidRPr="00A539FA" w:rsidRDefault="00A539FA" w:rsidP="00A539FA">
      <w:pPr>
        <w:spacing w:after="240" w:line="276" w:lineRule="auto"/>
        <w:jc w:val="both"/>
        <w:rPr>
          <w:rFonts w:eastAsia="Calibri"/>
          <w:color w:val="000000"/>
          <w:sz w:val="24"/>
          <w:szCs w:val="24"/>
        </w:rPr>
      </w:pPr>
      <w:r w:rsidRPr="00A539FA">
        <w:rPr>
          <w:rFonts w:eastAsia="Calibri"/>
          <w:color w:val="000000"/>
          <w:sz w:val="24"/>
          <w:szCs w:val="24"/>
        </w:rPr>
        <w:t xml:space="preserve">7.1 – Ato constitutivo, Estatuto ou </w:t>
      </w:r>
      <w:r w:rsidRPr="00A539FA">
        <w:rPr>
          <w:rFonts w:eastAsia="Calibri"/>
          <w:sz w:val="24"/>
          <w:szCs w:val="24"/>
        </w:rPr>
        <w:t>Contrato Social em vigor devidamente registrado, no órgão correspondente, indicando os atuais responsáveis pela administração</w:t>
      </w:r>
      <w:r w:rsidRPr="00A539FA">
        <w:rPr>
          <w:rFonts w:eastAsia="Calibri"/>
          <w:color w:val="000000"/>
          <w:sz w:val="24"/>
          <w:szCs w:val="24"/>
        </w:rPr>
        <w:t xml:space="preserve">; </w:t>
      </w:r>
    </w:p>
    <w:p w:rsidR="00A539FA" w:rsidRPr="00A539FA" w:rsidRDefault="00A539FA" w:rsidP="00A539FA">
      <w:pPr>
        <w:spacing w:after="240" w:line="276" w:lineRule="auto"/>
        <w:jc w:val="both"/>
        <w:rPr>
          <w:rFonts w:eastAsia="Calibri"/>
          <w:color w:val="000000"/>
          <w:sz w:val="24"/>
          <w:szCs w:val="24"/>
        </w:rPr>
      </w:pPr>
      <w:r w:rsidRPr="00A539FA">
        <w:rPr>
          <w:rFonts w:eastAsia="Calibri"/>
          <w:color w:val="000000"/>
          <w:sz w:val="24"/>
          <w:szCs w:val="24"/>
        </w:rPr>
        <w:t xml:space="preserve">7.2 – </w:t>
      </w:r>
      <w:r w:rsidRPr="00A539FA">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A539FA">
        <w:rPr>
          <w:rFonts w:eastAsia="Calibri"/>
          <w:color w:val="000000"/>
          <w:sz w:val="24"/>
          <w:szCs w:val="24"/>
        </w:rPr>
        <w:t>;</w:t>
      </w:r>
    </w:p>
    <w:p w:rsidR="00A539FA" w:rsidRPr="00A539FA" w:rsidRDefault="00A539FA" w:rsidP="00A539FA">
      <w:pPr>
        <w:spacing w:after="240" w:line="276" w:lineRule="auto"/>
        <w:jc w:val="both"/>
        <w:rPr>
          <w:rFonts w:eastAsia="Calibri"/>
          <w:color w:val="000000"/>
          <w:sz w:val="24"/>
          <w:szCs w:val="24"/>
        </w:rPr>
      </w:pPr>
      <w:r w:rsidRPr="00A539FA">
        <w:rPr>
          <w:rFonts w:eastAsia="Calibri"/>
          <w:color w:val="000000"/>
          <w:sz w:val="24"/>
          <w:szCs w:val="24"/>
        </w:rPr>
        <w:t>7.3 – Cédula de identidade dos sócios e/ou diretores;</w:t>
      </w:r>
    </w:p>
    <w:p w:rsidR="00A539FA" w:rsidRPr="00A539FA" w:rsidRDefault="00A539FA" w:rsidP="00A539FA">
      <w:pPr>
        <w:spacing w:after="240" w:line="276" w:lineRule="auto"/>
        <w:jc w:val="both"/>
        <w:rPr>
          <w:rFonts w:eastAsia="Calibri"/>
          <w:color w:val="000000"/>
          <w:sz w:val="24"/>
          <w:szCs w:val="24"/>
        </w:rPr>
      </w:pPr>
      <w:r w:rsidRPr="00A539FA">
        <w:rPr>
          <w:rFonts w:eastAsia="Calibri"/>
          <w:color w:val="000000"/>
          <w:sz w:val="24"/>
          <w:szCs w:val="24"/>
        </w:rPr>
        <w:t>7.4 – Para empresa individual: registro comercial.</w:t>
      </w:r>
    </w:p>
    <w:p w:rsidR="00A539FA" w:rsidRPr="00A539FA" w:rsidRDefault="00A539FA" w:rsidP="00A539FA">
      <w:pPr>
        <w:spacing w:after="240" w:line="276" w:lineRule="auto"/>
        <w:jc w:val="both"/>
        <w:rPr>
          <w:rFonts w:eastAsia="Calibri"/>
          <w:color w:val="000000"/>
          <w:sz w:val="24"/>
          <w:szCs w:val="24"/>
        </w:rPr>
      </w:pPr>
      <w:r w:rsidRPr="00A539FA">
        <w:rPr>
          <w:rFonts w:eastAsia="Calibri"/>
          <w:color w:val="000000"/>
          <w:sz w:val="24"/>
          <w:szCs w:val="24"/>
        </w:rPr>
        <w:t>7.5 – Declaração de Idoneidade (conforme o anexo VIII)</w:t>
      </w:r>
    </w:p>
    <w:p w:rsidR="00A539FA" w:rsidRPr="00A539FA" w:rsidRDefault="00A539FA" w:rsidP="00A539FA">
      <w:pPr>
        <w:spacing w:after="240" w:line="276" w:lineRule="auto"/>
        <w:jc w:val="both"/>
        <w:rPr>
          <w:rFonts w:eastAsia="Calibri"/>
          <w:b/>
          <w:sz w:val="24"/>
          <w:szCs w:val="24"/>
        </w:rPr>
      </w:pPr>
      <w:r w:rsidRPr="00A539FA">
        <w:rPr>
          <w:rFonts w:eastAsia="Calibri"/>
          <w:color w:val="000000"/>
          <w:sz w:val="24"/>
          <w:szCs w:val="24"/>
        </w:rPr>
        <w:t>7.6 – Declaração de Cumprir o Art. 7°, XXXIII ,da C.F. (conforme o anexo V)</w:t>
      </w:r>
    </w:p>
    <w:p w:rsidR="00A539FA" w:rsidRPr="00A539FA" w:rsidRDefault="00A539FA" w:rsidP="00A539FA">
      <w:pPr>
        <w:spacing w:after="240" w:line="276" w:lineRule="auto"/>
        <w:jc w:val="both"/>
        <w:rPr>
          <w:rFonts w:eastAsia="Calibri"/>
          <w:sz w:val="24"/>
          <w:szCs w:val="24"/>
        </w:rPr>
      </w:pPr>
      <w:r w:rsidRPr="00A539FA">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A539FA" w:rsidRPr="00A539FA" w:rsidRDefault="00A539FA" w:rsidP="00A539FA">
      <w:pPr>
        <w:spacing w:after="240" w:line="276" w:lineRule="auto"/>
        <w:jc w:val="both"/>
        <w:rPr>
          <w:rFonts w:eastAsia="Calibri"/>
          <w:color w:val="000000"/>
          <w:sz w:val="24"/>
          <w:szCs w:val="24"/>
        </w:rPr>
      </w:pPr>
      <w:r w:rsidRPr="00A539FA">
        <w:rPr>
          <w:rFonts w:eastAsia="Calibri"/>
          <w:b/>
          <w:bCs/>
          <w:color w:val="000000"/>
          <w:sz w:val="24"/>
          <w:szCs w:val="24"/>
        </w:rPr>
        <w:lastRenderedPageBreak/>
        <w:t xml:space="preserve">8 – </w:t>
      </w:r>
      <w:r w:rsidRPr="00A539FA">
        <w:rPr>
          <w:rFonts w:eastAsia="Calibri"/>
          <w:b/>
          <w:color w:val="000000"/>
          <w:sz w:val="24"/>
          <w:szCs w:val="24"/>
        </w:rPr>
        <w:t>DOCUMENTAÇÃO RELATIVA À REGULARIDADE FISCAL</w:t>
      </w:r>
      <w:r w:rsidRPr="00A539FA">
        <w:rPr>
          <w:rFonts w:eastAsia="Calibri"/>
          <w:color w:val="000000"/>
          <w:sz w:val="24"/>
          <w:szCs w:val="24"/>
        </w:rPr>
        <w:t>:</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 xml:space="preserve">8.1 – </w:t>
      </w:r>
      <w:r w:rsidRPr="00A539FA">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539FA">
        <w:rPr>
          <w:rFonts w:eastAsia="Calibri"/>
          <w:sz w:val="24"/>
          <w:szCs w:val="24"/>
        </w:rPr>
        <w:t xml:space="preserve">; </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8.2 – Comprovante de Inscrição no Cadastro Geral de Contribuintes - CNPJ;</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8.3 – Certidão de Regularidade com a Previdência Social (INSS);</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8.4 – Certidão de Regularidade com o FGTS emitida pela Caixa Econômica Federal;</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8.5 – Certidão Conjunta de Débitos Relativos a Tributos Federais e Dívida Ativa da União;</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8.6 – Certidão de Regularidade para com a Fazenda Estadual, por meio de Certidão Negativa de Débito em relação a tributos estaduais (ICMS);</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8.7 – Certidão emitida pela Procuradoria Geral do Estado, onde houver.</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8.8 – Certidão de regularidade para com a Fazenda Municipal, da sede da licitante.</w:t>
      </w:r>
    </w:p>
    <w:p w:rsidR="00A539FA" w:rsidRPr="00A539FA" w:rsidRDefault="00A539FA" w:rsidP="00A539FA">
      <w:pPr>
        <w:spacing w:after="240" w:line="276" w:lineRule="auto"/>
        <w:ind w:right="-162"/>
        <w:jc w:val="both"/>
        <w:rPr>
          <w:b/>
          <w:bCs/>
          <w:sz w:val="24"/>
          <w:szCs w:val="24"/>
        </w:rPr>
      </w:pPr>
      <w:r w:rsidRPr="00A539FA">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A539FA" w:rsidRPr="00A539FA" w:rsidRDefault="00A539FA" w:rsidP="00A539FA">
      <w:pPr>
        <w:pStyle w:val="Default"/>
        <w:spacing w:after="240" w:line="276" w:lineRule="auto"/>
        <w:jc w:val="both"/>
      </w:pPr>
      <w:r w:rsidRPr="00A539FA">
        <w:rPr>
          <w:b/>
          <w:bCs/>
        </w:rPr>
        <w:t>9 – DA QUALIFICAÇÃO TÉCNICA</w:t>
      </w:r>
    </w:p>
    <w:p w:rsidR="00A539FA" w:rsidRPr="00A539FA" w:rsidRDefault="00A539FA" w:rsidP="00A539FA">
      <w:pPr>
        <w:spacing w:after="240" w:line="276" w:lineRule="auto"/>
        <w:jc w:val="both"/>
        <w:rPr>
          <w:sz w:val="24"/>
          <w:szCs w:val="24"/>
        </w:rPr>
      </w:pPr>
      <w:r w:rsidRPr="00A539FA">
        <w:rPr>
          <w:sz w:val="24"/>
          <w:szCs w:val="24"/>
        </w:rPr>
        <w:t>9.1. Apresentar Atestado de Fornecimento do Objeto em questão para outros órgãos públicos ou privados.</w:t>
      </w:r>
    </w:p>
    <w:p w:rsidR="00A539FA" w:rsidRDefault="00A539FA" w:rsidP="00A539FA">
      <w:pPr>
        <w:spacing w:after="240" w:line="276" w:lineRule="auto"/>
        <w:jc w:val="both"/>
        <w:rPr>
          <w:rFonts w:eastAsia="Calibri"/>
          <w:color w:val="000000"/>
          <w:sz w:val="24"/>
          <w:szCs w:val="24"/>
        </w:rPr>
      </w:pPr>
      <w:r w:rsidRPr="00A539FA">
        <w:rPr>
          <w:rFonts w:eastAsia="Calibri"/>
          <w:b/>
          <w:bCs/>
          <w:color w:val="000000"/>
          <w:sz w:val="24"/>
          <w:szCs w:val="24"/>
        </w:rPr>
        <w:t>10 – QUALIFICAÇÃO ECONÔMICO-FINANCEIRA</w:t>
      </w:r>
      <w:r w:rsidRPr="00A539FA">
        <w:rPr>
          <w:rFonts w:eastAsia="Calibri"/>
          <w:color w:val="000000"/>
          <w:sz w:val="24"/>
          <w:szCs w:val="24"/>
        </w:rPr>
        <w:t>:</w:t>
      </w:r>
    </w:p>
    <w:p w:rsidR="008015AE" w:rsidRPr="00ED50FB" w:rsidRDefault="008015AE" w:rsidP="008015AE">
      <w:pPr>
        <w:spacing w:after="240" w:line="276" w:lineRule="auto"/>
        <w:ind w:right="-162"/>
        <w:jc w:val="both"/>
        <w:rPr>
          <w:rFonts w:eastAsia="Calibri"/>
          <w:sz w:val="24"/>
          <w:szCs w:val="24"/>
        </w:rPr>
      </w:pPr>
      <w:r>
        <w:rPr>
          <w:rFonts w:eastAsia="Calibri"/>
          <w:sz w:val="24"/>
          <w:szCs w:val="24"/>
        </w:rPr>
        <w:t>10.1</w:t>
      </w:r>
      <w:r w:rsidRPr="00ED50FB">
        <w:rPr>
          <w:rFonts w:eastAsia="Calibri"/>
          <w:sz w:val="24"/>
          <w:szCs w:val="24"/>
        </w:rPr>
        <w:t xml:space="preserve"> - </w:t>
      </w:r>
      <w:r w:rsidR="00CA6B4F" w:rsidRPr="00335B75">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539FA" w:rsidRPr="00A539FA" w:rsidRDefault="00A539FA" w:rsidP="00A539FA">
      <w:pPr>
        <w:spacing w:after="240" w:line="276" w:lineRule="auto"/>
        <w:ind w:right="-162"/>
        <w:jc w:val="both"/>
        <w:rPr>
          <w:rFonts w:eastAsia="Calibri"/>
          <w:sz w:val="24"/>
          <w:szCs w:val="24"/>
        </w:rPr>
      </w:pPr>
      <w:r w:rsidRPr="00A539FA">
        <w:rPr>
          <w:rFonts w:eastAsia="Calibri"/>
          <w:sz w:val="24"/>
          <w:szCs w:val="24"/>
        </w:rPr>
        <w:t>10.</w:t>
      </w:r>
      <w:r w:rsidR="008015AE">
        <w:rPr>
          <w:rFonts w:eastAsia="Calibri"/>
          <w:sz w:val="24"/>
          <w:szCs w:val="24"/>
        </w:rPr>
        <w:t>2</w:t>
      </w:r>
      <w:r w:rsidRPr="00A539FA">
        <w:rPr>
          <w:rFonts w:eastAsia="Calibri"/>
          <w:sz w:val="24"/>
          <w:szCs w:val="24"/>
        </w:rPr>
        <w:t xml:space="preserve"> – Certidão Negativa de Falência e Concordata. Expedida há menos de 90 (noventa) dias, da data da realização da licitação;</w:t>
      </w:r>
    </w:p>
    <w:p w:rsidR="00A539FA" w:rsidRPr="00A539FA" w:rsidRDefault="00A539FA" w:rsidP="00A539FA">
      <w:pPr>
        <w:pStyle w:val="Default"/>
        <w:spacing w:after="240" w:line="276" w:lineRule="auto"/>
        <w:jc w:val="both"/>
        <w:rPr>
          <w:rFonts w:eastAsia="Calibri"/>
        </w:rPr>
      </w:pPr>
      <w:r w:rsidRPr="00A539FA">
        <w:t>10.</w:t>
      </w:r>
      <w:r w:rsidR="008015AE">
        <w:t>2</w:t>
      </w:r>
      <w:r w:rsidRPr="00A539FA">
        <w:t xml:space="preserve">.1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539FA" w:rsidRPr="00A539FA" w:rsidRDefault="00A539FA" w:rsidP="00A539FA">
      <w:pPr>
        <w:spacing w:after="240" w:line="276" w:lineRule="auto"/>
        <w:jc w:val="both"/>
        <w:rPr>
          <w:rFonts w:eastAsia="Calibri"/>
          <w:sz w:val="24"/>
          <w:szCs w:val="24"/>
        </w:rPr>
      </w:pPr>
      <w:r w:rsidRPr="00A539FA">
        <w:rPr>
          <w:rFonts w:eastAsia="Calibri"/>
          <w:sz w:val="24"/>
          <w:szCs w:val="24"/>
        </w:rPr>
        <w:lastRenderedPageBreak/>
        <w:t>10.</w:t>
      </w:r>
      <w:r w:rsidR="008015AE">
        <w:rPr>
          <w:rFonts w:eastAsia="Calibri"/>
          <w:sz w:val="24"/>
          <w:szCs w:val="24"/>
        </w:rPr>
        <w:t>2</w:t>
      </w:r>
      <w:r w:rsidRPr="00A539FA">
        <w:rPr>
          <w:rFonts w:eastAsia="Calibri"/>
          <w:sz w:val="24"/>
          <w:szCs w:val="24"/>
        </w:rPr>
        <w:t>.2 – No caso de as certidões apontarem a existência de algum fato ou processo relativo à solicitação de falência ou concordata, a empresa deverá apresentar a certidão emitida pelo fórum competente, informando em que fase se encontra o feito em juízo.</w:t>
      </w:r>
    </w:p>
    <w:p w:rsidR="00A539FA" w:rsidRPr="00A539FA" w:rsidRDefault="00A539FA" w:rsidP="00A539FA">
      <w:pPr>
        <w:spacing w:after="240" w:line="276" w:lineRule="auto"/>
        <w:jc w:val="both"/>
        <w:rPr>
          <w:rFonts w:eastAsia="Calibri"/>
          <w:sz w:val="24"/>
          <w:szCs w:val="24"/>
        </w:rPr>
      </w:pPr>
      <w:r w:rsidRPr="00A539FA">
        <w:rPr>
          <w:rFonts w:eastAsia="Calibri"/>
          <w:bCs/>
          <w:color w:val="000000"/>
          <w:sz w:val="24"/>
          <w:szCs w:val="24"/>
        </w:rPr>
        <w:t>10.</w:t>
      </w:r>
      <w:r w:rsidR="008015AE">
        <w:rPr>
          <w:rFonts w:eastAsia="Calibri"/>
          <w:bCs/>
          <w:color w:val="000000"/>
          <w:sz w:val="24"/>
          <w:szCs w:val="24"/>
        </w:rPr>
        <w:t>3</w:t>
      </w:r>
      <w:r w:rsidRPr="00A539FA">
        <w:rPr>
          <w:rFonts w:eastAsia="Calibri"/>
          <w:b/>
          <w:bCs/>
          <w:color w:val="000000"/>
          <w:sz w:val="24"/>
          <w:szCs w:val="24"/>
        </w:rPr>
        <w:t xml:space="preserve"> – </w:t>
      </w:r>
      <w:r w:rsidRPr="00A539FA">
        <w:rPr>
          <w:rFonts w:eastAsia="Calibri"/>
          <w:sz w:val="24"/>
          <w:szCs w:val="24"/>
        </w:rPr>
        <w:t>As cópias dos documentos deverão ser autenticadas em cartório e/ou apresentados os originais para que suas cópias sejam autenticadas pelo Pregoeiro.</w:t>
      </w:r>
    </w:p>
    <w:p w:rsidR="00A539FA" w:rsidRPr="00A539FA" w:rsidRDefault="00A539FA" w:rsidP="00A539FA">
      <w:pPr>
        <w:spacing w:after="240" w:line="276" w:lineRule="auto"/>
        <w:jc w:val="both"/>
        <w:rPr>
          <w:sz w:val="24"/>
          <w:szCs w:val="24"/>
        </w:rPr>
      </w:pPr>
      <w:r w:rsidRPr="00A539FA">
        <w:rPr>
          <w:rFonts w:eastAsia="Calibri"/>
          <w:bCs/>
          <w:color w:val="000000"/>
          <w:sz w:val="24"/>
          <w:szCs w:val="24"/>
        </w:rPr>
        <w:t>10.</w:t>
      </w:r>
      <w:r w:rsidR="008015AE">
        <w:rPr>
          <w:rFonts w:eastAsia="Calibri"/>
          <w:bCs/>
          <w:color w:val="000000"/>
          <w:sz w:val="24"/>
          <w:szCs w:val="24"/>
        </w:rPr>
        <w:t>4</w:t>
      </w:r>
      <w:r w:rsidRPr="00A539FA">
        <w:rPr>
          <w:rFonts w:eastAsia="Calibri"/>
          <w:b/>
          <w:bCs/>
          <w:color w:val="000000"/>
          <w:sz w:val="24"/>
          <w:szCs w:val="24"/>
        </w:rPr>
        <w:t xml:space="preserve"> – </w:t>
      </w:r>
      <w:r w:rsidRPr="00A539FA">
        <w:rPr>
          <w:rFonts w:eastAsia="Calibri"/>
          <w:color w:val="000000"/>
          <w:sz w:val="24"/>
          <w:szCs w:val="24"/>
        </w:rPr>
        <w:t>As Certidões Negativas de Débitos (CND) apresentadas sem indicação do prazo de validade, serão consideradas como válidas por 90 (noventa) dias a contar da data de sua expedição.</w:t>
      </w:r>
    </w:p>
    <w:p w:rsidR="00A539FA" w:rsidRPr="00A539FA" w:rsidRDefault="00A539FA" w:rsidP="00A539FA">
      <w:pPr>
        <w:spacing w:after="240" w:line="276" w:lineRule="auto"/>
        <w:jc w:val="both"/>
        <w:rPr>
          <w:sz w:val="24"/>
          <w:szCs w:val="24"/>
        </w:rPr>
      </w:pPr>
      <w:r w:rsidRPr="00A539FA">
        <w:rPr>
          <w:b/>
          <w:sz w:val="24"/>
          <w:szCs w:val="24"/>
        </w:rPr>
        <w:t>11 – CRITÉRIO DE JULGAMENTO</w:t>
      </w:r>
    </w:p>
    <w:p w:rsidR="00A539FA" w:rsidRPr="00A539FA" w:rsidRDefault="00A539FA" w:rsidP="00A539FA">
      <w:pPr>
        <w:spacing w:after="240" w:line="276" w:lineRule="auto"/>
        <w:jc w:val="both"/>
        <w:rPr>
          <w:sz w:val="24"/>
          <w:szCs w:val="24"/>
        </w:rPr>
      </w:pPr>
      <w:r w:rsidRPr="00A539FA">
        <w:rPr>
          <w:sz w:val="24"/>
          <w:szCs w:val="24"/>
        </w:rPr>
        <w:t>11.1 – A presente licitação deverá ocorrer pelo menor preço unitário.</w:t>
      </w:r>
    </w:p>
    <w:p w:rsidR="00A539FA" w:rsidRPr="00A539FA" w:rsidRDefault="00A539FA" w:rsidP="00A539FA">
      <w:pPr>
        <w:spacing w:after="240" w:line="276" w:lineRule="auto"/>
        <w:jc w:val="both"/>
        <w:rPr>
          <w:sz w:val="24"/>
          <w:szCs w:val="24"/>
        </w:rPr>
      </w:pPr>
      <w:r w:rsidRPr="00A539FA">
        <w:rPr>
          <w:b/>
          <w:sz w:val="24"/>
          <w:szCs w:val="24"/>
        </w:rPr>
        <w:t>12 – TIPO DE EXCECUÇÃO:</w:t>
      </w:r>
      <w:r w:rsidRPr="00A539FA">
        <w:rPr>
          <w:sz w:val="24"/>
          <w:szCs w:val="24"/>
        </w:rPr>
        <w:t xml:space="preserve"> Indireta</w:t>
      </w:r>
    </w:p>
    <w:p w:rsidR="00A539FA" w:rsidRPr="00A539FA" w:rsidRDefault="00A539FA" w:rsidP="00A539FA">
      <w:pPr>
        <w:spacing w:after="240" w:line="276" w:lineRule="auto"/>
        <w:jc w:val="both"/>
        <w:rPr>
          <w:rFonts w:eastAsia="Calibri"/>
          <w:sz w:val="24"/>
          <w:szCs w:val="24"/>
        </w:rPr>
      </w:pPr>
      <w:r w:rsidRPr="00A539FA">
        <w:rPr>
          <w:rFonts w:eastAsia="Calibri"/>
          <w:b/>
          <w:sz w:val="24"/>
          <w:szCs w:val="24"/>
        </w:rPr>
        <w:t>13 – CRITÉRIOS DE REAJUSTE</w:t>
      </w:r>
    </w:p>
    <w:p w:rsidR="00A539FA" w:rsidRPr="00A539FA" w:rsidRDefault="00A539FA" w:rsidP="00A539FA">
      <w:pPr>
        <w:spacing w:after="240" w:line="276" w:lineRule="auto"/>
        <w:jc w:val="both"/>
        <w:rPr>
          <w:rFonts w:eastAsia="Calibri"/>
          <w:sz w:val="24"/>
          <w:szCs w:val="24"/>
        </w:rPr>
      </w:pPr>
      <w:r w:rsidRPr="00A539FA">
        <w:rPr>
          <w:rFonts w:eastAsia="Calibri"/>
          <w:sz w:val="24"/>
          <w:szCs w:val="24"/>
        </w:rPr>
        <w:t>13.1 – Os preços estabelecidos no presente Contrato são fixos e irreajustáveis, salvo os casos previstos em Lei.</w:t>
      </w:r>
    </w:p>
    <w:p w:rsidR="00A539FA" w:rsidRPr="00A539FA" w:rsidRDefault="00A539FA" w:rsidP="00A539FA">
      <w:pPr>
        <w:spacing w:after="240" w:line="276" w:lineRule="auto"/>
        <w:jc w:val="both"/>
        <w:rPr>
          <w:b/>
          <w:sz w:val="24"/>
          <w:szCs w:val="24"/>
        </w:rPr>
      </w:pPr>
      <w:r w:rsidRPr="00A539FA">
        <w:rPr>
          <w:rFonts w:eastAsia="Calibri"/>
          <w:sz w:val="24"/>
          <w:szCs w:val="24"/>
        </w:rPr>
        <w:t>13.2 –</w:t>
      </w:r>
      <w:r w:rsidRPr="00A539FA">
        <w:rPr>
          <w:rFonts w:eastAsia="Calibri"/>
          <w:b/>
          <w:sz w:val="24"/>
          <w:szCs w:val="24"/>
        </w:rPr>
        <w:t xml:space="preserve"> </w:t>
      </w:r>
      <w:r w:rsidRPr="00A539FA">
        <w:rPr>
          <w:rFonts w:eastAsia="Calibri"/>
          <w:sz w:val="24"/>
          <w:szCs w:val="24"/>
        </w:rPr>
        <w:t>Em caso de reajuste o valor será corrigido pelo índice</w:t>
      </w:r>
      <w:r w:rsidRPr="00A539FA">
        <w:rPr>
          <w:sz w:val="24"/>
          <w:szCs w:val="24"/>
        </w:rPr>
        <w:t xml:space="preserve"> IPCA.</w:t>
      </w:r>
    </w:p>
    <w:p w:rsidR="00A539FA" w:rsidRPr="00A539FA" w:rsidRDefault="00A539FA" w:rsidP="00A539FA">
      <w:pPr>
        <w:pStyle w:val="Cabealho"/>
        <w:tabs>
          <w:tab w:val="left" w:pos="708"/>
        </w:tabs>
        <w:spacing w:after="240" w:line="276" w:lineRule="auto"/>
        <w:jc w:val="both"/>
        <w:rPr>
          <w:b/>
          <w:sz w:val="24"/>
          <w:szCs w:val="24"/>
        </w:rPr>
      </w:pPr>
      <w:r w:rsidRPr="00A539FA">
        <w:rPr>
          <w:b/>
          <w:sz w:val="24"/>
          <w:szCs w:val="24"/>
        </w:rPr>
        <w:t>14- DA RECOMPOSIÇÃO DO EQUILÍBIO ECONÔMICO</w:t>
      </w:r>
    </w:p>
    <w:p w:rsidR="00A539FA" w:rsidRPr="00A539FA" w:rsidRDefault="00A539FA" w:rsidP="00A539FA">
      <w:pPr>
        <w:pStyle w:val="Cabealho"/>
        <w:tabs>
          <w:tab w:val="left" w:pos="708"/>
        </w:tabs>
        <w:spacing w:after="240" w:line="276" w:lineRule="auto"/>
        <w:jc w:val="both"/>
        <w:rPr>
          <w:sz w:val="24"/>
          <w:szCs w:val="24"/>
        </w:rPr>
      </w:pPr>
      <w:r w:rsidRPr="00A539FA">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539FA" w:rsidRPr="00A539FA" w:rsidRDefault="00A539FA" w:rsidP="00A539FA">
      <w:pPr>
        <w:spacing w:after="240" w:line="276" w:lineRule="auto"/>
        <w:jc w:val="both"/>
        <w:rPr>
          <w:b/>
          <w:sz w:val="24"/>
          <w:szCs w:val="24"/>
        </w:rPr>
      </w:pPr>
      <w:r w:rsidRPr="00A539FA">
        <w:rPr>
          <w:b/>
          <w:sz w:val="24"/>
          <w:szCs w:val="24"/>
        </w:rPr>
        <w:t>15 – DO CRONOGRAMA DE DESEMBOLSO</w:t>
      </w:r>
    </w:p>
    <w:p w:rsidR="00A539FA" w:rsidRPr="00A539FA" w:rsidRDefault="00A539FA" w:rsidP="00A539FA">
      <w:pPr>
        <w:spacing w:after="240" w:line="276" w:lineRule="auto"/>
        <w:jc w:val="both"/>
        <w:rPr>
          <w:b/>
          <w:color w:val="000000"/>
          <w:sz w:val="24"/>
          <w:szCs w:val="24"/>
        </w:rPr>
      </w:pPr>
      <w:r w:rsidRPr="00A539FA">
        <w:rPr>
          <w:sz w:val="24"/>
          <w:szCs w:val="24"/>
        </w:rPr>
        <w:t xml:space="preserve">15.1 – Por se tratar de aquisição dos veículos seu cronograma de desembolso resume se ao pagamento integral após a entrega, sem parcelamento. </w:t>
      </w:r>
    </w:p>
    <w:p w:rsidR="00A539FA" w:rsidRPr="00A539FA" w:rsidRDefault="00A539FA" w:rsidP="00A539FA">
      <w:pPr>
        <w:spacing w:after="240" w:line="276" w:lineRule="auto"/>
        <w:jc w:val="both"/>
        <w:rPr>
          <w:sz w:val="24"/>
          <w:szCs w:val="24"/>
        </w:rPr>
      </w:pPr>
      <w:r w:rsidRPr="00A539FA">
        <w:rPr>
          <w:rFonts w:eastAsia="Calibri"/>
          <w:b/>
          <w:sz w:val="24"/>
          <w:szCs w:val="24"/>
        </w:rPr>
        <w:t>1</w:t>
      </w:r>
      <w:r w:rsidRPr="00A539FA">
        <w:rPr>
          <w:b/>
          <w:sz w:val="24"/>
          <w:szCs w:val="24"/>
        </w:rPr>
        <w:t>6</w:t>
      </w:r>
      <w:r w:rsidRPr="00A539FA">
        <w:rPr>
          <w:rFonts w:eastAsia="Calibri"/>
          <w:b/>
          <w:sz w:val="24"/>
          <w:szCs w:val="24"/>
        </w:rPr>
        <w:t xml:space="preserve"> – DO CRITÉRIO DE ATUALIZAÇÃO FINANCEIRA:</w:t>
      </w:r>
    </w:p>
    <w:p w:rsidR="00A539FA" w:rsidRPr="00A539FA" w:rsidRDefault="00A539FA" w:rsidP="00A539FA">
      <w:pPr>
        <w:spacing w:after="240" w:line="276" w:lineRule="auto"/>
        <w:jc w:val="both"/>
        <w:rPr>
          <w:rFonts w:eastAsia="Calibri"/>
          <w:b/>
          <w:sz w:val="24"/>
          <w:szCs w:val="24"/>
        </w:rPr>
      </w:pPr>
      <w:r w:rsidRPr="00A539FA">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do IPCA</w:t>
      </w:r>
      <w:r w:rsidRPr="00A539FA">
        <w:rPr>
          <w:color w:val="FF0000"/>
          <w:sz w:val="24"/>
          <w:szCs w:val="24"/>
        </w:rPr>
        <w:t>.</w:t>
      </w:r>
    </w:p>
    <w:p w:rsidR="00A539FA" w:rsidRPr="00A539FA" w:rsidRDefault="00A539FA" w:rsidP="00A539FA">
      <w:pPr>
        <w:spacing w:after="240" w:line="276" w:lineRule="auto"/>
        <w:jc w:val="both"/>
        <w:rPr>
          <w:b/>
          <w:sz w:val="24"/>
          <w:szCs w:val="24"/>
        </w:rPr>
      </w:pPr>
      <w:r w:rsidRPr="00A539FA">
        <w:rPr>
          <w:b/>
          <w:sz w:val="24"/>
          <w:szCs w:val="24"/>
        </w:rPr>
        <w:lastRenderedPageBreak/>
        <w:t>18 - DAS COMPENSAÇÕES FINANCEIRAS E PENALIZAÇÕES:</w:t>
      </w:r>
    </w:p>
    <w:p w:rsidR="00A539FA" w:rsidRPr="00A539FA" w:rsidRDefault="00A539FA" w:rsidP="00A539FA">
      <w:pPr>
        <w:spacing w:after="240" w:line="276" w:lineRule="auto"/>
        <w:jc w:val="both"/>
        <w:rPr>
          <w:b/>
          <w:sz w:val="24"/>
          <w:szCs w:val="24"/>
        </w:rPr>
      </w:pPr>
      <w:r w:rsidRPr="00A539FA">
        <w:rPr>
          <w:b/>
          <w:sz w:val="24"/>
          <w:szCs w:val="24"/>
        </w:rPr>
        <w:t>18.1</w:t>
      </w:r>
      <w:r w:rsidRPr="00A539FA">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539FA" w:rsidRPr="00A539FA" w:rsidRDefault="00A539FA" w:rsidP="00A539FA">
      <w:pPr>
        <w:spacing w:after="240" w:line="276" w:lineRule="auto"/>
        <w:jc w:val="both"/>
        <w:rPr>
          <w:b/>
          <w:sz w:val="24"/>
          <w:szCs w:val="24"/>
        </w:rPr>
      </w:pPr>
      <w:r w:rsidRPr="00A539FA">
        <w:rPr>
          <w:b/>
          <w:sz w:val="24"/>
          <w:szCs w:val="24"/>
        </w:rPr>
        <w:t>19 – DAS CONDIÇÕES DO RECEBIMENTO DO OBJETO</w:t>
      </w:r>
    </w:p>
    <w:p w:rsidR="00A539FA" w:rsidRPr="00A539FA" w:rsidRDefault="00A539FA" w:rsidP="00A539FA">
      <w:pPr>
        <w:pStyle w:val="Cabealho"/>
        <w:tabs>
          <w:tab w:val="left" w:pos="708"/>
        </w:tabs>
        <w:spacing w:after="240" w:line="276" w:lineRule="auto"/>
        <w:jc w:val="both"/>
        <w:rPr>
          <w:sz w:val="24"/>
          <w:szCs w:val="24"/>
        </w:rPr>
      </w:pPr>
      <w:r w:rsidRPr="00A539FA">
        <w:rPr>
          <w:sz w:val="24"/>
          <w:szCs w:val="24"/>
        </w:rPr>
        <w:t>19.1 – De acordo com o Art.73 da Lei nº. 8666/93 Inciso I; alíneas A e B, a seguir elencado:</w:t>
      </w:r>
    </w:p>
    <w:p w:rsidR="00A539FA" w:rsidRPr="00A539FA" w:rsidRDefault="00A539FA" w:rsidP="00A539FA">
      <w:pPr>
        <w:pStyle w:val="NormalWeb"/>
        <w:spacing w:before="280" w:after="240" w:line="276" w:lineRule="auto"/>
        <w:jc w:val="both"/>
      </w:pPr>
      <w:r w:rsidRPr="00A539FA">
        <w:t>“Art. 73.  Executado o contrato, o seu objeto será recebido:</w:t>
      </w:r>
    </w:p>
    <w:p w:rsidR="00A539FA" w:rsidRPr="00A539FA" w:rsidRDefault="00A539FA" w:rsidP="00A539FA">
      <w:pPr>
        <w:pStyle w:val="NormalWeb"/>
        <w:spacing w:before="280" w:after="240" w:line="276" w:lineRule="auto"/>
        <w:jc w:val="both"/>
      </w:pPr>
      <w:r w:rsidRPr="00A539FA">
        <w:t>II - em se tratando de compras ou de locação de equipamentos:</w:t>
      </w:r>
    </w:p>
    <w:p w:rsidR="00A539FA" w:rsidRPr="00A539FA" w:rsidRDefault="00A539FA" w:rsidP="00A539FA">
      <w:pPr>
        <w:pStyle w:val="NormalWeb"/>
        <w:spacing w:before="280" w:after="240" w:line="276" w:lineRule="auto"/>
        <w:jc w:val="both"/>
      </w:pPr>
      <w:r w:rsidRPr="00A539FA">
        <w:t>A) provisoriamente, para efeito de posterior verificação da conformidade do material com a especificação;</w:t>
      </w:r>
    </w:p>
    <w:p w:rsidR="00A539FA" w:rsidRPr="00A539FA" w:rsidRDefault="00A539FA" w:rsidP="00A539FA">
      <w:pPr>
        <w:pStyle w:val="NormalWeb"/>
        <w:spacing w:before="280" w:after="240" w:line="276" w:lineRule="auto"/>
        <w:jc w:val="both"/>
      </w:pPr>
      <w:r w:rsidRPr="00A539FA">
        <w:t>B) definitivamente, após a verificação da qualidade e quantidade do material e conseqüente aceitação.</w:t>
      </w:r>
    </w:p>
    <w:p w:rsidR="00A539FA" w:rsidRPr="00A539FA" w:rsidRDefault="00A539FA" w:rsidP="00A539FA">
      <w:pPr>
        <w:pStyle w:val="NormalWeb"/>
        <w:spacing w:before="280" w:after="240" w:line="276" w:lineRule="auto"/>
        <w:jc w:val="both"/>
      </w:pPr>
      <w:r w:rsidRPr="00A539FA">
        <w:t>§ 1</w:t>
      </w:r>
      <w:r w:rsidRPr="00A539FA">
        <w:rPr>
          <w:u w:val="single"/>
          <w:vertAlign w:val="superscript"/>
        </w:rPr>
        <w:t>o</w:t>
      </w:r>
      <w:r w:rsidRPr="00A539FA">
        <w:t>  Nos casos de aquisição de equipamentos de grande vulto, o recebimento far-se-á mediante termo circunstanciado e, nos demais, mediante recibo.</w:t>
      </w:r>
    </w:p>
    <w:p w:rsidR="00A539FA" w:rsidRPr="00A539FA" w:rsidRDefault="00A539FA" w:rsidP="00A539FA">
      <w:pPr>
        <w:pStyle w:val="NormalWeb"/>
        <w:spacing w:before="280" w:after="240" w:line="276" w:lineRule="auto"/>
        <w:jc w:val="both"/>
      </w:pPr>
      <w:r w:rsidRPr="00A539FA">
        <w:t>§ 2</w:t>
      </w:r>
      <w:r w:rsidRPr="00A539FA">
        <w:rPr>
          <w:u w:val="single"/>
          <w:vertAlign w:val="superscript"/>
        </w:rPr>
        <w:t>o</w:t>
      </w:r>
      <w:r w:rsidRPr="00A539FA">
        <w:t>  O recebimento provisório ou definitivo não exclui a responsabilidade civil pela solidez e segurança da obra ou do serviço, nem ético-profissional pela perfeita execução do contrato, dentro dos limites estabelecidos pela lei ou pelo contrato.</w:t>
      </w:r>
    </w:p>
    <w:p w:rsidR="00A539FA" w:rsidRPr="00A539FA" w:rsidRDefault="00A539FA" w:rsidP="00A539FA">
      <w:pPr>
        <w:pStyle w:val="NormalWeb"/>
        <w:spacing w:before="280" w:after="240" w:line="276" w:lineRule="auto"/>
        <w:jc w:val="both"/>
        <w:rPr>
          <w:b/>
        </w:rPr>
      </w:pPr>
      <w:r w:rsidRPr="00A539FA">
        <w:t>§ 4</w:t>
      </w:r>
      <w:r w:rsidRPr="00A539FA">
        <w:rPr>
          <w:u w:val="single"/>
          <w:vertAlign w:val="superscript"/>
        </w:rPr>
        <w:t>o</w:t>
      </w:r>
      <w:r w:rsidRPr="00A539F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539FA" w:rsidRPr="00A539FA" w:rsidRDefault="00A539FA" w:rsidP="00A539FA">
      <w:pPr>
        <w:pStyle w:val="Cabealho"/>
        <w:tabs>
          <w:tab w:val="clear" w:pos="4419"/>
          <w:tab w:val="clear" w:pos="8838"/>
        </w:tabs>
        <w:spacing w:after="240" w:line="276" w:lineRule="auto"/>
        <w:jc w:val="both"/>
        <w:rPr>
          <w:sz w:val="24"/>
          <w:szCs w:val="24"/>
        </w:rPr>
      </w:pPr>
      <w:r w:rsidRPr="00A539FA">
        <w:rPr>
          <w:b/>
          <w:sz w:val="24"/>
          <w:szCs w:val="24"/>
        </w:rPr>
        <w:t>20 – DO PRAZO E CONDIÇÕES PARA ASSINATURA DO CONTRATO-</w:t>
      </w:r>
    </w:p>
    <w:p w:rsidR="00A539FA" w:rsidRPr="00A539FA" w:rsidRDefault="00A539FA" w:rsidP="00A539FA">
      <w:pPr>
        <w:spacing w:after="240" w:line="276" w:lineRule="auto"/>
        <w:jc w:val="both"/>
        <w:rPr>
          <w:sz w:val="24"/>
          <w:szCs w:val="24"/>
        </w:rPr>
      </w:pPr>
      <w:r w:rsidRPr="00A539FA">
        <w:rPr>
          <w:sz w:val="24"/>
          <w:szCs w:val="24"/>
        </w:rPr>
        <w:t>20.1 – Uma vez homologado o resultado da licitação, a licitante vencedora será convocada para a assinatura do termo de contrato, no prazo de 5 (cinco) dias,</w:t>
      </w:r>
    </w:p>
    <w:p w:rsidR="00A539FA" w:rsidRPr="00A539FA" w:rsidRDefault="008015AE" w:rsidP="00A539FA">
      <w:pPr>
        <w:spacing w:after="240" w:line="276" w:lineRule="auto"/>
        <w:jc w:val="both"/>
        <w:rPr>
          <w:sz w:val="24"/>
          <w:szCs w:val="24"/>
        </w:rPr>
      </w:pPr>
      <w:r>
        <w:rPr>
          <w:sz w:val="24"/>
          <w:szCs w:val="24"/>
        </w:rPr>
        <w:t>20.</w:t>
      </w:r>
      <w:r w:rsidR="00A539FA" w:rsidRPr="00A539FA">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A539FA" w:rsidRPr="00A539FA" w:rsidRDefault="00A539FA" w:rsidP="00A539FA">
      <w:pPr>
        <w:spacing w:after="240" w:line="276" w:lineRule="auto"/>
        <w:jc w:val="both"/>
        <w:rPr>
          <w:color w:val="222222"/>
          <w:sz w:val="24"/>
          <w:szCs w:val="24"/>
        </w:rPr>
      </w:pPr>
      <w:r w:rsidRPr="00A539FA">
        <w:rPr>
          <w:color w:val="222222"/>
          <w:sz w:val="24"/>
          <w:szCs w:val="24"/>
        </w:rPr>
        <w:lastRenderedPageBreak/>
        <w:t>20.3 -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539FA" w:rsidRPr="00A539FA" w:rsidRDefault="00A539FA" w:rsidP="00A539FA">
      <w:pPr>
        <w:spacing w:after="240" w:line="276" w:lineRule="auto"/>
        <w:jc w:val="both"/>
        <w:rPr>
          <w:color w:val="222222"/>
          <w:sz w:val="24"/>
          <w:szCs w:val="24"/>
        </w:rPr>
      </w:pPr>
      <w:r w:rsidRPr="00A539FA">
        <w:rPr>
          <w:color w:val="222222"/>
          <w:sz w:val="24"/>
          <w:szCs w:val="24"/>
        </w:rPr>
        <w:t>20.4 – Decorridos 60 (sessenta) dias da data da entrega das propostas, sem convocação para a contratação, ficam os licitantes liberados dos compromissos assumidos.</w:t>
      </w:r>
    </w:p>
    <w:p w:rsidR="00A539FA" w:rsidRPr="00A539FA" w:rsidRDefault="00A539FA" w:rsidP="00A539FA">
      <w:pPr>
        <w:spacing w:after="240" w:line="276" w:lineRule="auto"/>
        <w:jc w:val="both"/>
        <w:rPr>
          <w:sz w:val="24"/>
          <w:szCs w:val="24"/>
        </w:rPr>
      </w:pPr>
      <w:r w:rsidRPr="00A539FA">
        <w:rPr>
          <w:sz w:val="24"/>
          <w:szCs w:val="24"/>
        </w:rPr>
        <w:t>20.5 -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539FA" w:rsidRPr="00A539FA" w:rsidRDefault="00A539FA" w:rsidP="00A539FA">
      <w:pPr>
        <w:pStyle w:val="Cabealho"/>
        <w:tabs>
          <w:tab w:val="clear" w:pos="4419"/>
          <w:tab w:val="clear" w:pos="8838"/>
        </w:tabs>
        <w:spacing w:after="240" w:line="276" w:lineRule="auto"/>
        <w:jc w:val="both"/>
        <w:rPr>
          <w:sz w:val="24"/>
          <w:szCs w:val="24"/>
        </w:rPr>
      </w:pPr>
      <w:r w:rsidRPr="00A539FA">
        <w:rPr>
          <w:sz w:val="24"/>
          <w:szCs w:val="24"/>
        </w:rPr>
        <w:t>20.6 - Como condição para celebração do contrato, a licitante vencedora deverá manter as mesmas condições de habilitação consignadas neste projeto básico, as quais serão verificadas novamente no momento da assinatura do termo.</w:t>
      </w:r>
    </w:p>
    <w:p w:rsidR="00A539FA" w:rsidRPr="00A539FA" w:rsidRDefault="00A539FA" w:rsidP="00A539FA">
      <w:pPr>
        <w:pStyle w:val="Cabealho"/>
        <w:tabs>
          <w:tab w:val="clear" w:pos="4419"/>
          <w:tab w:val="clear" w:pos="8838"/>
        </w:tabs>
        <w:spacing w:after="240" w:line="276" w:lineRule="auto"/>
        <w:jc w:val="both"/>
        <w:rPr>
          <w:sz w:val="24"/>
          <w:szCs w:val="24"/>
        </w:rPr>
      </w:pPr>
      <w:r w:rsidRPr="00A539FA">
        <w:rPr>
          <w:b/>
          <w:sz w:val="24"/>
          <w:szCs w:val="24"/>
        </w:rPr>
        <w:t>21 – DA FISCALIZAÇÃO E GERENCIAMENTO DA CONTRATAÇÃO</w:t>
      </w:r>
    </w:p>
    <w:p w:rsidR="00A539FA" w:rsidRPr="00A539FA" w:rsidRDefault="00A539FA" w:rsidP="00A539FA">
      <w:pPr>
        <w:spacing w:after="240" w:line="276" w:lineRule="auto"/>
        <w:jc w:val="both"/>
        <w:rPr>
          <w:color w:val="000000"/>
          <w:sz w:val="24"/>
          <w:szCs w:val="24"/>
        </w:rPr>
      </w:pPr>
      <w:r w:rsidRPr="00A539FA">
        <w:rPr>
          <w:sz w:val="24"/>
          <w:szCs w:val="24"/>
        </w:rPr>
        <w:t>21.1 –</w:t>
      </w:r>
      <w:r w:rsidRPr="00A539FA">
        <w:rPr>
          <w:color w:val="000000"/>
          <w:sz w:val="24"/>
          <w:szCs w:val="24"/>
        </w:rPr>
        <w:t xml:space="preserve"> O gerenciamento e a fiscalização da contratação decorrente deste Termo Referência caberão aos Seguintes fiscalizadores:</w:t>
      </w:r>
    </w:p>
    <w:p w:rsidR="00A539FA" w:rsidRPr="00A539FA" w:rsidRDefault="00A539FA" w:rsidP="00A539FA">
      <w:pPr>
        <w:spacing w:after="240" w:line="276" w:lineRule="auto"/>
        <w:jc w:val="both"/>
        <w:rPr>
          <w:sz w:val="24"/>
          <w:szCs w:val="24"/>
        </w:rPr>
      </w:pPr>
      <w:r w:rsidRPr="00A539FA">
        <w:rPr>
          <w:color w:val="000000"/>
          <w:sz w:val="24"/>
          <w:szCs w:val="24"/>
        </w:rPr>
        <w:t xml:space="preserve">21.1.1 – </w:t>
      </w:r>
      <w:r w:rsidRPr="00A539FA">
        <w:rPr>
          <w:sz w:val="24"/>
          <w:szCs w:val="24"/>
        </w:rPr>
        <w:t xml:space="preserve">Secretaria Municipal de Saúde – Coordenador de Atenção Básica Celmo Leite, Matrícula nº 11/1899 SMS </w:t>
      </w:r>
    </w:p>
    <w:p w:rsidR="00A539FA" w:rsidRPr="00A539FA" w:rsidRDefault="00A539FA" w:rsidP="00A539FA">
      <w:pPr>
        <w:spacing w:after="240" w:line="276" w:lineRule="auto"/>
        <w:jc w:val="both"/>
        <w:rPr>
          <w:color w:val="000000"/>
          <w:sz w:val="24"/>
          <w:szCs w:val="24"/>
        </w:rPr>
      </w:pPr>
      <w:r w:rsidRPr="00A539FA">
        <w:rPr>
          <w:color w:val="000000"/>
          <w:sz w:val="24"/>
          <w:szCs w:val="24"/>
        </w:rPr>
        <w:t>21.1.</w:t>
      </w:r>
      <w:r w:rsidR="008015AE">
        <w:rPr>
          <w:color w:val="000000"/>
          <w:sz w:val="24"/>
          <w:szCs w:val="24"/>
        </w:rPr>
        <w:t>2</w:t>
      </w:r>
      <w:r w:rsidRPr="00A539FA">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539FA" w:rsidRPr="00A539FA" w:rsidRDefault="00A539FA" w:rsidP="00A539FA">
      <w:pPr>
        <w:pStyle w:val="Cabealho"/>
        <w:tabs>
          <w:tab w:val="clear" w:pos="4419"/>
          <w:tab w:val="clear" w:pos="8838"/>
        </w:tabs>
        <w:spacing w:after="240" w:line="276" w:lineRule="auto"/>
        <w:jc w:val="both"/>
        <w:rPr>
          <w:color w:val="000000"/>
          <w:sz w:val="24"/>
          <w:szCs w:val="24"/>
        </w:rPr>
      </w:pPr>
      <w:r w:rsidRPr="00A539FA">
        <w:rPr>
          <w:color w:val="000000"/>
          <w:sz w:val="24"/>
          <w:szCs w:val="24"/>
        </w:rPr>
        <w:t>21.1.</w:t>
      </w:r>
      <w:r w:rsidR="008015AE">
        <w:rPr>
          <w:color w:val="000000"/>
          <w:sz w:val="24"/>
          <w:szCs w:val="24"/>
        </w:rPr>
        <w:t>3</w:t>
      </w:r>
      <w:r w:rsidRPr="00A539FA">
        <w:rPr>
          <w:color w:val="000000"/>
          <w:sz w:val="24"/>
          <w:szCs w:val="24"/>
        </w:rPr>
        <w:t xml:space="preserve"> – Ficam reservados à fiscalização o direito e a autoridade para resolver todo e qualquer caso singular, omisso ou duvidoso não previsto no processo Administrativo. </w:t>
      </w:r>
    </w:p>
    <w:p w:rsidR="00A539FA" w:rsidRPr="00A539FA" w:rsidRDefault="00A539FA" w:rsidP="00A539FA">
      <w:pPr>
        <w:spacing w:after="240" w:line="276" w:lineRule="auto"/>
        <w:jc w:val="both"/>
        <w:rPr>
          <w:color w:val="FF6600"/>
          <w:sz w:val="24"/>
          <w:szCs w:val="24"/>
        </w:rPr>
      </w:pPr>
      <w:r w:rsidRPr="00A539FA">
        <w:rPr>
          <w:color w:val="000000"/>
          <w:sz w:val="24"/>
          <w:szCs w:val="24"/>
        </w:rPr>
        <w:t>21.1.</w:t>
      </w:r>
      <w:r w:rsidR="008015AE">
        <w:rPr>
          <w:color w:val="000000"/>
          <w:sz w:val="24"/>
          <w:szCs w:val="24"/>
        </w:rPr>
        <w:t>4</w:t>
      </w:r>
      <w:r w:rsidRPr="00A539FA">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A539FA">
        <w:rPr>
          <w:color w:val="FF6600"/>
          <w:sz w:val="24"/>
          <w:szCs w:val="24"/>
        </w:rPr>
        <w:t>.</w:t>
      </w:r>
    </w:p>
    <w:p w:rsidR="00A539FA" w:rsidRPr="00A539FA" w:rsidRDefault="00A539FA" w:rsidP="00A539FA">
      <w:pPr>
        <w:pStyle w:val="PargrafodaLista10"/>
        <w:widowControl w:val="0"/>
        <w:spacing w:after="240" w:line="276" w:lineRule="auto"/>
        <w:ind w:left="0"/>
        <w:jc w:val="both"/>
        <w:rPr>
          <w:b/>
        </w:rPr>
      </w:pPr>
      <w:r w:rsidRPr="00A539FA">
        <w:rPr>
          <w:b/>
        </w:rPr>
        <w:t>22 – PRAZO DE VIGÊNCIA DA CONTRATAÇÃO</w:t>
      </w:r>
    </w:p>
    <w:p w:rsidR="00A539FA" w:rsidRPr="00A539FA" w:rsidRDefault="00A539FA" w:rsidP="00A539FA">
      <w:pPr>
        <w:pStyle w:val="PargrafodaLista10"/>
        <w:widowControl w:val="0"/>
        <w:spacing w:after="240" w:line="276" w:lineRule="auto"/>
        <w:ind w:left="0"/>
        <w:jc w:val="both"/>
      </w:pPr>
      <w:r w:rsidRPr="00A539FA">
        <w:t>22.1 – O Contrato começará a viger a partir de sua assinatura, e terminará com a entrega total do objeto em que deverá ocorrer até 31 de dezembro de 2018.</w:t>
      </w:r>
    </w:p>
    <w:p w:rsidR="00A539FA" w:rsidRPr="00A539FA" w:rsidRDefault="00A539FA" w:rsidP="00A539FA">
      <w:pPr>
        <w:spacing w:after="240" w:line="276" w:lineRule="auto"/>
        <w:jc w:val="both"/>
        <w:rPr>
          <w:sz w:val="24"/>
          <w:szCs w:val="24"/>
        </w:rPr>
      </w:pPr>
      <w:r w:rsidRPr="00A539FA">
        <w:rPr>
          <w:b/>
          <w:sz w:val="24"/>
          <w:szCs w:val="24"/>
        </w:rPr>
        <w:t>23 – DO SEGURO</w:t>
      </w:r>
    </w:p>
    <w:p w:rsidR="00A539FA" w:rsidRPr="00A539FA" w:rsidRDefault="00A539FA" w:rsidP="00A539FA">
      <w:pPr>
        <w:pStyle w:val="Cabealho"/>
        <w:numPr>
          <w:ilvl w:val="1"/>
          <w:numId w:val="31"/>
        </w:numPr>
        <w:tabs>
          <w:tab w:val="left" w:pos="708"/>
        </w:tabs>
        <w:suppressAutoHyphens/>
        <w:spacing w:after="240" w:line="276" w:lineRule="auto"/>
        <w:jc w:val="both"/>
        <w:rPr>
          <w:sz w:val="24"/>
          <w:szCs w:val="24"/>
        </w:rPr>
      </w:pPr>
      <w:r w:rsidRPr="00A539FA">
        <w:rPr>
          <w:sz w:val="24"/>
          <w:szCs w:val="24"/>
        </w:rPr>
        <w:t>– A aquisição do objeto deste Termo de Referência não necessita de seguro.</w:t>
      </w:r>
    </w:p>
    <w:p w:rsidR="00A539FA" w:rsidRPr="00A539FA" w:rsidRDefault="00A539FA" w:rsidP="00A539FA">
      <w:pPr>
        <w:spacing w:after="240" w:line="276" w:lineRule="auto"/>
        <w:jc w:val="both"/>
        <w:rPr>
          <w:sz w:val="24"/>
          <w:szCs w:val="24"/>
        </w:rPr>
      </w:pPr>
      <w:r w:rsidRPr="00A539FA">
        <w:rPr>
          <w:b/>
          <w:sz w:val="24"/>
          <w:szCs w:val="24"/>
        </w:rPr>
        <w:lastRenderedPageBreak/>
        <w:t>24 – DO LOCAL PARA EXAME E RETIRADA DO TERMO DE REFERÊNCIA:</w:t>
      </w:r>
    </w:p>
    <w:p w:rsidR="00A539FA" w:rsidRPr="00A539FA" w:rsidRDefault="00A539FA" w:rsidP="00A539FA">
      <w:pPr>
        <w:spacing w:after="240" w:line="276" w:lineRule="auto"/>
        <w:jc w:val="both"/>
        <w:rPr>
          <w:sz w:val="24"/>
          <w:szCs w:val="24"/>
        </w:rPr>
      </w:pPr>
      <w:r w:rsidRPr="00A539FA">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Pr="00A539FA">
        <w:rPr>
          <w:color w:val="FF0000"/>
          <w:sz w:val="24"/>
          <w:szCs w:val="24"/>
        </w:rPr>
        <w:t xml:space="preserve"> </w:t>
      </w:r>
      <w:r w:rsidRPr="00A539FA">
        <w:rPr>
          <w:sz w:val="24"/>
          <w:szCs w:val="24"/>
        </w:rPr>
        <w:t>Silveira, nº 44- 4ºAndar- Centro - Bom Jardim-RJ</w:t>
      </w:r>
      <w:r w:rsidRPr="00A539FA">
        <w:rPr>
          <w:color w:val="FF0000"/>
          <w:sz w:val="24"/>
          <w:szCs w:val="24"/>
        </w:rPr>
        <w:t xml:space="preserve"> </w:t>
      </w:r>
      <w:r w:rsidRPr="00A539FA">
        <w:rPr>
          <w:sz w:val="24"/>
          <w:szCs w:val="24"/>
        </w:rPr>
        <w:t>, no horário compreendido das 9 às 12hs e das 13 às 17hs.</w:t>
      </w:r>
    </w:p>
    <w:p w:rsidR="00A539FA" w:rsidRPr="00A539FA" w:rsidRDefault="00A539FA" w:rsidP="00A539FA">
      <w:pPr>
        <w:spacing w:after="240" w:line="276" w:lineRule="auto"/>
        <w:jc w:val="both"/>
        <w:rPr>
          <w:sz w:val="24"/>
          <w:szCs w:val="24"/>
        </w:rPr>
      </w:pPr>
      <w:r w:rsidRPr="00A539FA">
        <w:rPr>
          <w:b/>
          <w:sz w:val="24"/>
          <w:szCs w:val="24"/>
        </w:rPr>
        <w:t>25– RESPONSÁVEL PELO PROJETO</w:t>
      </w:r>
    </w:p>
    <w:p w:rsidR="00A539FA" w:rsidRPr="00A539FA" w:rsidRDefault="00A539FA" w:rsidP="008015AE">
      <w:pPr>
        <w:spacing w:after="240" w:line="276" w:lineRule="auto"/>
        <w:jc w:val="both"/>
        <w:rPr>
          <w:sz w:val="24"/>
          <w:szCs w:val="24"/>
        </w:rPr>
      </w:pPr>
      <w:r w:rsidRPr="00A539FA">
        <w:rPr>
          <w:sz w:val="24"/>
          <w:szCs w:val="24"/>
        </w:rPr>
        <w:t>CELMO LEITE - COORDENADOR DA ATENÇÃO BÁSICA - MATRÍCULA Nº 11/1899 SMS</w:t>
      </w:r>
    </w:p>
    <w:p w:rsidR="008E26C2" w:rsidRPr="00EC133D" w:rsidRDefault="008B4D9F" w:rsidP="00EC133D">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428"/>
        <w:gridCol w:w="1134"/>
        <w:gridCol w:w="958"/>
        <w:gridCol w:w="1310"/>
        <w:gridCol w:w="1560"/>
      </w:tblGrid>
      <w:tr w:rsidR="005555A5" w:rsidRPr="009636E6" w:rsidTr="008015AE">
        <w:trPr>
          <w:trHeight w:val="757"/>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4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8015AE" w:rsidP="005555A5">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UNIDADE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3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5555A5">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8015AE" w:rsidRPr="009636E6" w:rsidTr="008015AE">
        <w:tc>
          <w:tcPr>
            <w:tcW w:w="6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4428" w:type="dxa"/>
            <w:tcBorders>
              <w:top w:val="single" w:sz="4" w:space="0" w:color="auto"/>
              <w:left w:val="single" w:sz="4" w:space="0" w:color="auto"/>
              <w:bottom w:val="single" w:sz="4" w:space="0" w:color="auto"/>
              <w:right w:val="single" w:sz="4" w:space="0" w:color="auto"/>
            </w:tcBorders>
          </w:tcPr>
          <w:p w:rsidR="008015AE" w:rsidRPr="008015AE" w:rsidRDefault="008015AE" w:rsidP="00C66C30">
            <w:pPr>
              <w:pStyle w:val="PargrafodaLista10"/>
              <w:widowControl w:val="0"/>
              <w:ind w:left="0"/>
              <w:jc w:val="both"/>
              <w:rPr>
                <w:bCs/>
              </w:rPr>
            </w:pPr>
            <w:r w:rsidRPr="008015AE">
              <w:rPr>
                <w:bCs/>
              </w:rPr>
              <w:t>Veículo de Passeio – Transporte de Equipe ( 5 pessoas, 0Km)</w:t>
            </w:r>
          </w:p>
          <w:p w:rsidR="008015AE" w:rsidRPr="008015AE" w:rsidRDefault="008015AE" w:rsidP="00C66C30">
            <w:pPr>
              <w:pStyle w:val="PargrafodaLista10"/>
              <w:widowControl w:val="0"/>
              <w:ind w:left="0"/>
              <w:jc w:val="both"/>
              <w:rPr>
                <w:bCs/>
              </w:rPr>
            </w:pPr>
            <w:r w:rsidRPr="008015AE">
              <w:rPr>
                <w:bCs/>
              </w:rPr>
              <w:t>Especificações:</w:t>
            </w:r>
          </w:p>
          <w:p w:rsidR="008015AE" w:rsidRPr="008015AE" w:rsidRDefault="008015AE" w:rsidP="00C66C30">
            <w:pPr>
              <w:pStyle w:val="PargrafodaLista10"/>
              <w:widowControl w:val="0"/>
              <w:ind w:left="0"/>
              <w:jc w:val="both"/>
              <w:rPr>
                <w:bCs/>
              </w:rPr>
            </w:pPr>
            <w:r w:rsidRPr="008015AE">
              <w:rPr>
                <w:bCs/>
              </w:rPr>
              <w:t>Motorização: Mínimo de 70 CV</w:t>
            </w:r>
          </w:p>
          <w:p w:rsidR="008015AE" w:rsidRPr="008015AE" w:rsidRDefault="008015AE" w:rsidP="00C66C30">
            <w:pPr>
              <w:pStyle w:val="PargrafodaLista10"/>
              <w:widowControl w:val="0"/>
              <w:ind w:left="0"/>
              <w:jc w:val="both"/>
              <w:rPr>
                <w:bCs/>
              </w:rPr>
            </w:pPr>
            <w:r w:rsidRPr="008015AE">
              <w:rPr>
                <w:bCs/>
              </w:rPr>
              <w:t>Tipo de Combustível: Bicombustível</w:t>
            </w:r>
          </w:p>
          <w:p w:rsidR="008015AE" w:rsidRPr="008015AE" w:rsidRDefault="008015AE" w:rsidP="00C66C30">
            <w:pPr>
              <w:pStyle w:val="PargrafodaLista10"/>
              <w:widowControl w:val="0"/>
              <w:ind w:left="0"/>
              <w:jc w:val="both"/>
              <w:rPr>
                <w:bCs/>
              </w:rPr>
            </w:pPr>
            <w:r w:rsidRPr="008015AE">
              <w:rPr>
                <w:bCs/>
              </w:rPr>
              <w:t>Tipo de Direção: Hidráulica</w:t>
            </w:r>
          </w:p>
          <w:p w:rsidR="008015AE" w:rsidRPr="008015AE" w:rsidRDefault="008015AE" w:rsidP="00C66C30">
            <w:pPr>
              <w:pStyle w:val="PargrafodaLista10"/>
              <w:widowControl w:val="0"/>
              <w:ind w:left="0"/>
              <w:jc w:val="both"/>
              <w:rPr>
                <w:bCs/>
              </w:rPr>
            </w:pPr>
            <w:r w:rsidRPr="008015AE">
              <w:rPr>
                <w:bCs/>
              </w:rPr>
              <w:t>Portas: 04 portas</w:t>
            </w:r>
          </w:p>
          <w:p w:rsidR="008015AE" w:rsidRPr="008015AE" w:rsidRDefault="008015AE" w:rsidP="00C66C30">
            <w:pPr>
              <w:pStyle w:val="PargrafodaLista10"/>
              <w:widowControl w:val="0"/>
              <w:ind w:left="0"/>
              <w:jc w:val="both"/>
              <w:rPr>
                <w:bCs/>
              </w:rPr>
            </w:pPr>
            <w:r w:rsidRPr="008015AE">
              <w:rPr>
                <w:bCs/>
              </w:rPr>
              <w:t>Ar condicionado</w:t>
            </w:r>
          </w:p>
          <w:p w:rsidR="008015AE" w:rsidRPr="008015AE" w:rsidRDefault="008015AE" w:rsidP="00C66C30">
            <w:pPr>
              <w:pStyle w:val="PargrafodaLista10"/>
              <w:widowControl w:val="0"/>
              <w:ind w:left="0"/>
              <w:jc w:val="both"/>
              <w:rPr>
                <w:bCs/>
              </w:rPr>
            </w:pPr>
            <w:r w:rsidRPr="008015AE">
              <w:rPr>
                <w:bCs/>
              </w:rPr>
              <w:t>Capacidade: 05 lugares</w:t>
            </w:r>
          </w:p>
          <w:p w:rsidR="008015AE" w:rsidRPr="008015AE" w:rsidRDefault="008015AE" w:rsidP="00C66C30">
            <w:pPr>
              <w:pStyle w:val="PargrafodaLista10"/>
              <w:widowControl w:val="0"/>
              <w:ind w:left="0"/>
              <w:jc w:val="both"/>
              <w:rPr>
                <w:bCs/>
              </w:rPr>
            </w:pPr>
            <w:r w:rsidRPr="008015AE">
              <w:rPr>
                <w:bCs/>
              </w:rPr>
              <w:t>Freios ABS e AIRBAG DUP</w:t>
            </w:r>
          </w:p>
          <w:p w:rsidR="008015AE" w:rsidRPr="008015AE" w:rsidRDefault="008015AE" w:rsidP="00C66C30">
            <w:pPr>
              <w:pStyle w:val="PargrafodaLista10"/>
              <w:widowControl w:val="0"/>
              <w:ind w:left="0"/>
              <w:jc w:val="both"/>
              <w:rPr>
                <w:bCs/>
              </w:rPr>
            </w:pPr>
            <w:r w:rsidRPr="008015AE">
              <w:rPr>
                <w:bCs/>
              </w:rPr>
              <w:t>Câmbio – Manual</w:t>
            </w:r>
          </w:p>
        </w:tc>
        <w:tc>
          <w:tcPr>
            <w:tcW w:w="1134"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8015AE" w:rsidRPr="009636E6" w:rsidRDefault="008015AE" w:rsidP="008015AE">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03</w:t>
            </w:r>
          </w:p>
        </w:tc>
        <w:tc>
          <w:tcPr>
            <w:tcW w:w="1310"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46.688,00</w:t>
            </w:r>
          </w:p>
        </w:tc>
        <w:tc>
          <w:tcPr>
            <w:tcW w:w="1560"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140.064,00</w:t>
            </w:r>
          </w:p>
        </w:tc>
      </w:tr>
      <w:tr w:rsidR="008015AE" w:rsidRPr="009636E6" w:rsidTr="008015AE">
        <w:tc>
          <w:tcPr>
            <w:tcW w:w="6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428" w:type="dxa"/>
            <w:tcBorders>
              <w:top w:val="single" w:sz="4" w:space="0" w:color="auto"/>
              <w:left w:val="single" w:sz="4" w:space="0" w:color="auto"/>
              <w:bottom w:val="single" w:sz="4" w:space="0" w:color="auto"/>
              <w:right w:val="single" w:sz="4" w:space="0" w:color="auto"/>
            </w:tcBorders>
          </w:tcPr>
          <w:p w:rsidR="008015AE" w:rsidRPr="008015AE" w:rsidRDefault="008015AE" w:rsidP="00C66C30">
            <w:pPr>
              <w:pStyle w:val="PargrafodaLista10"/>
              <w:widowControl w:val="0"/>
              <w:ind w:left="0"/>
              <w:jc w:val="both"/>
              <w:rPr>
                <w:bCs/>
              </w:rPr>
            </w:pPr>
            <w:r w:rsidRPr="008015AE">
              <w:rPr>
                <w:bCs/>
              </w:rPr>
              <w:t>Veículo Pick-up – Cabine Dupla 4x4 (Diesel)</w:t>
            </w:r>
          </w:p>
          <w:p w:rsidR="008015AE" w:rsidRPr="008015AE" w:rsidRDefault="008015AE" w:rsidP="00C66C30">
            <w:pPr>
              <w:pStyle w:val="PargrafodaLista10"/>
              <w:widowControl w:val="0"/>
              <w:ind w:left="0"/>
              <w:jc w:val="both"/>
              <w:rPr>
                <w:bCs/>
              </w:rPr>
            </w:pPr>
            <w:r w:rsidRPr="008015AE">
              <w:rPr>
                <w:bCs/>
              </w:rPr>
              <w:t>Especificações:</w:t>
            </w:r>
          </w:p>
          <w:p w:rsidR="008015AE" w:rsidRPr="008015AE" w:rsidRDefault="008015AE" w:rsidP="00C66C30">
            <w:pPr>
              <w:pStyle w:val="PargrafodaLista10"/>
              <w:widowControl w:val="0"/>
              <w:ind w:left="0"/>
              <w:jc w:val="both"/>
              <w:rPr>
                <w:bCs/>
              </w:rPr>
            </w:pPr>
            <w:r w:rsidRPr="008015AE">
              <w:rPr>
                <w:bCs/>
              </w:rPr>
              <w:t>Motorização – Mínimo de 140 CV</w:t>
            </w:r>
          </w:p>
          <w:p w:rsidR="008015AE" w:rsidRPr="008015AE" w:rsidRDefault="008015AE" w:rsidP="00C66C30">
            <w:pPr>
              <w:pStyle w:val="PargrafodaLista10"/>
              <w:widowControl w:val="0"/>
              <w:ind w:left="0"/>
              <w:jc w:val="both"/>
              <w:rPr>
                <w:bCs/>
              </w:rPr>
            </w:pPr>
            <w:r w:rsidRPr="008015AE">
              <w:rPr>
                <w:bCs/>
              </w:rPr>
              <w:t>Câmbio – Manual</w:t>
            </w:r>
          </w:p>
          <w:p w:rsidR="008015AE" w:rsidRPr="008015AE" w:rsidRDefault="008015AE" w:rsidP="00C66C30">
            <w:pPr>
              <w:pStyle w:val="PargrafodaLista10"/>
              <w:widowControl w:val="0"/>
              <w:ind w:left="0"/>
              <w:jc w:val="both"/>
              <w:rPr>
                <w:bCs/>
              </w:rPr>
            </w:pPr>
            <w:r w:rsidRPr="008015AE">
              <w:rPr>
                <w:bCs/>
              </w:rPr>
              <w:t>Capacidade: 5 lugares</w:t>
            </w:r>
          </w:p>
          <w:p w:rsidR="008015AE" w:rsidRPr="008015AE" w:rsidRDefault="008015AE" w:rsidP="00C66C30">
            <w:pPr>
              <w:pStyle w:val="PargrafodaLista10"/>
              <w:widowControl w:val="0"/>
              <w:ind w:left="0"/>
              <w:jc w:val="both"/>
              <w:rPr>
                <w:bCs/>
              </w:rPr>
            </w:pPr>
            <w:r w:rsidRPr="008015AE">
              <w:rPr>
                <w:bCs/>
              </w:rPr>
              <w:t>Ar Condicionado</w:t>
            </w:r>
          </w:p>
          <w:p w:rsidR="008015AE" w:rsidRPr="008015AE" w:rsidRDefault="008015AE" w:rsidP="00C66C30">
            <w:pPr>
              <w:pStyle w:val="PargrafodaLista10"/>
              <w:widowControl w:val="0"/>
              <w:ind w:left="0"/>
              <w:jc w:val="both"/>
              <w:rPr>
                <w:bCs/>
              </w:rPr>
            </w:pPr>
            <w:r w:rsidRPr="008015AE">
              <w:rPr>
                <w:bCs/>
              </w:rPr>
              <w:t>Direção Hidráulica</w:t>
            </w:r>
          </w:p>
          <w:p w:rsidR="008015AE" w:rsidRPr="008015AE" w:rsidRDefault="008015AE" w:rsidP="00C66C30">
            <w:pPr>
              <w:pStyle w:val="PargrafodaLista10"/>
              <w:widowControl w:val="0"/>
              <w:ind w:left="0"/>
              <w:jc w:val="both"/>
              <w:rPr>
                <w:bCs/>
              </w:rPr>
            </w:pPr>
            <w:r w:rsidRPr="008015AE">
              <w:rPr>
                <w:bCs/>
              </w:rPr>
              <w:t>Trio Elétrico (Trava, vidro, Alarme)</w:t>
            </w:r>
          </w:p>
          <w:p w:rsidR="008015AE" w:rsidRPr="008015AE" w:rsidRDefault="008015AE" w:rsidP="00C66C30">
            <w:pPr>
              <w:pStyle w:val="PargrafodaLista10"/>
              <w:widowControl w:val="0"/>
              <w:ind w:left="0"/>
              <w:jc w:val="both"/>
              <w:rPr>
                <w:bCs/>
              </w:rPr>
            </w:pPr>
            <w:r w:rsidRPr="008015AE">
              <w:rPr>
                <w:bCs/>
              </w:rPr>
              <w:t>Freios ABS e AIRBAG DUP</w:t>
            </w:r>
          </w:p>
          <w:p w:rsidR="008015AE" w:rsidRPr="008015AE" w:rsidRDefault="008015AE" w:rsidP="00C66C30">
            <w:pPr>
              <w:pStyle w:val="PargrafodaLista10"/>
              <w:widowControl w:val="0"/>
              <w:ind w:left="0"/>
              <w:jc w:val="both"/>
              <w:rPr>
                <w:bCs/>
              </w:rPr>
            </w:pPr>
            <w:r w:rsidRPr="008015AE">
              <w:rPr>
                <w:bCs/>
              </w:rPr>
              <w:t>Acessório – Protetor de caçamba</w:t>
            </w:r>
          </w:p>
          <w:p w:rsidR="008015AE" w:rsidRPr="008015AE" w:rsidRDefault="008015AE" w:rsidP="00C66C30">
            <w:pPr>
              <w:pStyle w:val="PargrafodaLista10"/>
              <w:widowControl w:val="0"/>
              <w:ind w:left="0"/>
              <w:jc w:val="both"/>
              <w:rPr>
                <w:bCs/>
              </w:rPr>
            </w:pPr>
            <w:r w:rsidRPr="008015AE">
              <w:rPr>
                <w:bCs/>
              </w:rPr>
              <w:t>Estribos Laterais</w:t>
            </w:r>
          </w:p>
        </w:tc>
        <w:tc>
          <w:tcPr>
            <w:tcW w:w="1134"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C66C30">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8015AE" w:rsidRDefault="008015AE" w:rsidP="005555A5">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01</w:t>
            </w:r>
          </w:p>
        </w:tc>
        <w:tc>
          <w:tcPr>
            <w:tcW w:w="1310"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134.939,00</w:t>
            </w:r>
          </w:p>
        </w:tc>
        <w:tc>
          <w:tcPr>
            <w:tcW w:w="1560"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134.939,00</w:t>
            </w:r>
          </w:p>
        </w:tc>
      </w:tr>
      <w:tr w:rsidR="008015AE" w:rsidRPr="009636E6" w:rsidTr="008015AE">
        <w:tc>
          <w:tcPr>
            <w:tcW w:w="8505" w:type="dxa"/>
            <w:gridSpan w:val="5"/>
            <w:tcBorders>
              <w:top w:val="single" w:sz="4" w:space="0" w:color="auto"/>
              <w:left w:val="single" w:sz="4" w:space="0" w:color="auto"/>
              <w:bottom w:val="single" w:sz="4" w:space="0" w:color="auto"/>
              <w:right w:val="single" w:sz="4" w:space="0" w:color="auto"/>
            </w:tcBorders>
            <w:vAlign w:val="center"/>
          </w:tcPr>
          <w:p w:rsidR="008015AE" w:rsidRPr="005555A5" w:rsidRDefault="008015AE" w:rsidP="008015AE">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560"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5555A5">
            <w:pPr>
              <w:widowControl w:val="0"/>
              <w:suppressAutoHyphens/>
              <w:autoSpaceDN w:val="0"/>
              <w:spacing w:line="360" w:lineRule="auto"/>
              <w:jc w:val="center"/>
              <w:textAlignment w:val="baseline"/>
              <w:rPr>
                <w:rFonts w:eastAsia="Arial Unicode MS"/>
                <w:b/>
                <w:bCs/>
                <w:kern w:val="3"/>
                <w:sz w:val="22"/>
                <w:szCs w:val="16"/>
                <w:lang w:eastAsia="zh-CN" w:bidi="hi-IN"/>
              </w:rPr>
            </w:pPr>
            <w:r>
              <w:rPr>
                <w:rFonts w:eastAsia="Arial Unicode MS"/>
                <w:b/>
                <w:bCs/>
                <w:kern w:val="3"/>
                <w:sz w:val="22"/>
                <w:szCs w:val="16"/>
                <w:lang w:eastAsia="zh-CN" w:bidi="hi-IN"/>
              </w:rPr>
              <w:t>275.003,00</w:t>
            </w:r>
          </w:p>
        </w:tc>
      </w:tr>
    </w:tbl>
    <w:p w:rsidR="009636E6" w:rsidRDefault="009636E6"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3021BA">
        <w:rPr>
          <w:b/>
          <w:bCs/>
          <w:color w:val="000000" w:themeColor="text1"/>
          <w:sz w:val="24"/>
          <w:szCs w:val="24"/>
        </w:rPr>
        <w:t>050</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003"/>
        <w:gridCol w:w="1134"/>
        <w:gridCol w:w="958"/>
        <w:gridCol w:w="1168"/>
        <w:gridCol w:w="1131"/>
        <w:gridCol w:w="1275"/>
      </w:tblGrid>
      <w:tr w:rsidR="008015AE" w:rsidRPr="009636E6" w:rsidTr="008015AE">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0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8015A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Pr>
                <w:rFonts w:eastAsia="Arial Unicode MS"/>
                <w:b/>
                <w:kern w:val="3"/>
                <w:sz w:val="18"/>
                <w:szCs w:val="16"/>
                <w:lang w:eastAsia="zh-CN" w:bidi="hi-IN"/>
              </w:rPr>
              <w:t>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8015AE">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 MODELO</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015AE" w:rsidRPr="005555A5" w:rsidRDefault="008015AE"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8015AE" w:rsidRPr="009636E6" w:rsidTr="008015AE">
        <w:tc>
          <w:tcPr>
            <w:tcW w:w="6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C66C30">
            <w:pPr>
              <w:widowControl w:val="0"/>
              <w:suppressAutoHyphens/>
              <w:autoSpaceDN w:val="0"/>
              <w:spacing w:line="360"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01</w:t>
            </w:r>
          </w:p>
        </w:tc>
        <w:tc>
          <w:tcPr>
            <w:tcW w:w="4003" w:type="dxa"/>
            <w:tcBorders>
              <w:top w:val="single" w:sz="4" w:space="0" w:color="auto"/>
              <w:left w:val="single" w:sz="4" w:space="0" w:color="auto"/>
              <w:bottom w:val="single" w:sz="4" w:space="0" w:color="auto"/>
              <w:right w:val="single" w:sz="4" w:space="0" w:color="auto"/>
            </w:tcBorders>
          </w:tcPr>
          <w:p w:rsidR="008015AE" w:rsidRPr="008015AE" w:rsidRDefault="008015AE" w:rsidP="00C66C30">
            <w:pPr>
              <w:pStyle w:val="PargrafodaLista10"/>
              <w:widowControl w:val="0"/>
              <w:ind w:left="0"/>
              <w:jc w:val="both"/>
              <w:rPr>
                <w:bCs/>
              </w:rPr>
            </w:pPr>
            <w:r w:rsidRPr="008015AE">
              <w:rPr>
                <w:bCs/>
              </w:rPr>
              <w:t>Veículo de Passeio – Transporte de Equipe ( 5 pessoas, 0Km)</w:t>
            </w:r>
          </w:p>
          <w:p w:rsidR="008015AE" w:rsidRPr="008015AE" w:rsidRDefault="008015AE" w:rsidP="00C66C30">
            <w:pPr>
              <w:pStyle w:val="PargrafodaLista10"/>
              <w:widowControl w:val="0"/>
              <w:ind w:left="0"/>
              <w:jc w:val="both"/>
              <w:rPr>
                <w:bCs/>
              </w:rPr>
            </w:pPr>
            <w:r w:rsidRPr="008015AE">
              <w:rPr>
                <w:bCs/>
              </w:rPr>
              <w:t>Especificações:</w:t>
            </w:r>
          </w:p>
          <w:p w:rsidR="008015AE" w:rsidRPr="008015AE" w:rsidRDefault="008015AE" w:rsidP="00C66C30">
            <w:pPr>
              <w:pStyle w:val="PargrafodaLista10"/>
              <w:widowControl w:val="0"/>
              <w:ind w:left="0"/>
              <w:jc w:val="both"/>
              <w:rPr>
                <w:bCs/>
              </w:rPr>
            </w:pPr>
            <w:r w:rsidRPr="008015AE">
              <w:rPr>
                <w:bCs/>
              </w:rPr>
              <w:t>Motorização: Mínimo de 70 CV</w:t>
            </w:r>
          </w:p>
          <w:p w:rsidR="008015AE" w:rsidRPr="008015AE" w:rsidRDefault="008015AE" w:rsidP="00C66C30">
            <w:pPr>
              <w:pStyle w:val="PargrafodaLista10"/>
              <w:widowControl w:val="0"/>
              <w:ind w:left="0"/>
              <w:jc w:val="both"/>
              <w:rPr>
                <w:bCs/>
              </w:rPr>
            </w:pPr>
            <w:r w:rsidRPr="008015AE">
              <w:rPr>
                <w:bCs/>
              </w:rPr>
              <w:t>Tipo de Combustível: Bicombustível</w:t>
            </w:r>
          </w:p>
          <w:p w:rsidR="008015AE" w:rsidRPr="008015AE" w:rsidRDefault="008015AE" w:rsidP="00C66C30">
            <w:pPr>
              <w:pStyle w:val="PargrafodaLista10"/>
              <w:widowControl w:val="0"/>
              <w:ind w:left="0"/>
              <w:jc w:val="both"/>
              <w:rPr>
                <w:bCs/>
              </w:rPr>
            </w:pPr>
            <w:r w:rsidRPr="008015AE">
              <w:rPr>
                <w:bCs/>
              </w:rPr>
              <w:t>Tipo de Direção: Hidráulica</w:t>
            </w:r>
          </w:p>
          <w:p w:rsidR="008015AE" w:rsidRPr="008015AE" w:rsidRDefault="008015AE" w:rsidP="00C66C30">
            <w:pPr>
              <w:pStyle w:val="PargrafodaLista10"/>
              <w:widowControl w:val="0"/>
              <w:ind w:left="0"/>
              <w:jc w:val="both"/>
              <w:rPr>
                <w:bCs/>
              </w:rPr>
            </w:pPr>
            <w:r w:rsidRPr="008015AE">
              <w:rPr>
                <w:bCs/>
              </w:rPr>
              <w:t>Portas: 04 portas</w:t>
            </w:r>
          </w:p>
          <w:p w:rsidR="008015AE" w:rsidRPr="008015AE" w:rsidRDefault="008015AE" w:rsidP="00C66C30">
            <w:pPr>
              <w:pStyle w:val="PargrafodaLista10"/>
              <w:widowControl w:val="0"/>
              <w:ind w:left="0"/>
              <w:jc w:val="both"/>
              <w:rPr>
                <w:bCs/>
              </w:rPr>
            </w:pPr>
            <w:r w:rsidRPr="008015AE">
              <w:rPr>
                <w:bCs/>
              </w:rPr>
              <w:t>Ar condicionado</w:t>
            </w:r>
          </w:p>
          <w:p w:rsidR="008015AE" w:rsidRPr="008015AE" w:rsidRDefault="008015AE" w:rsidP="00C66C30">
            <w:pPr>
              <w:pStyle w:val="PargrafodaLista10"/>
              <w:widowControl w:val="0"/>
              <w:ind w:left="0"/>
              <w:jc w:val="both"/>
              <w:rPr>
                <w:bCs/>
              </w:rPr>
            </w:pPr>
            <w:r w:rsidRPr="008015AE">
              <w:rPr>
                <w:bCs/>
              </w:rPr>
              <w:t>Capacidade: 05 lugares</w:t>
            </w:r>
          </w:p>
          <w:p w:rsidR="008015AE" w:rsidRPr="008015AE" w:rsidRDefault="008015AE" w:rsidP="00C66C30">
            <w:pPr>
              <w:pStyle w:val="PargrafodaLista10"/>
              <w:widowControl w:val="0"/>
              <w:ind w:left="0"/>
              <w:jc w:val="both"/>
              <w:rPr>
                <w:bCs/>
              </w:rPr>
            </w:pPr>
            <w:r w:rsidRPr="008015AE">
              <w:rPr>
                <w:bCs/>
              </w:rPr>
              <w:t>Freios ABS e AIRBAG DUP</w:t>
            </w:r>
          </w:p>
          <w:p w:rsidR="008015AE" w:rsidRPr="008015AE" w:rsidRDefault="008015AE" w:rsidP="00C66C30">
            <w:pPr>
              <w:pStyle w:val="PargrafodaLista10"/>
              <w:widowControl w:val="0"/>
              <w:ind w:left="0"/>
              <w:jc w:val="both"/>
              <w:rPr>
                <w:bCs/>
              </w:rPr>
            </w:pPr>
            <w:r w:rsidRPr="008015AE">
              <w:rPr>
                <w:bCs/>
              </w:rPr>
              <w:t>Câmbio – Manual</w:t>
            </w:r>
          </w:p>
        </w:tc>
        <w:tc>
          <w:tcPr>
            <w:tcW w:w="1134"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C66C30">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8015AE" w:rsidRPr="009636E6" w:rsidRDefault="008015AE" w:rsidP="00C66C30">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03</w:t>
            </w:r>
          </w:p>
        </w:tc>
        <w:tc>
          <w:tcPr>
            <w:tcW w:w="1168" w:type="dxa"/>
            <w:tcBorders>
              <w:top w:val="single" w:sz="4" w:space="0" w:color="auto"/>
              <w:left w:val="single" w:sz="4" w:space="0" w:color="auto"/>
              <w:bottom w:val="single" w:sz="4" w:space="0" w:color="auto"/>
              <w:right w:val="single" w:sz="4" w:space="0" w:color="auto"/>
            </w:tcBorders>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131"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r w:rsidR="008015AE" w:rsidRPr="009636E6" w:rsidTr="008015AE">
        <w:tc>
          <w:tcPr>
            <w:tcW w:w="6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C66C30">
            <w:pPr>
              <w:widowControl w:val="0"/>
              <w:suppressAutoHyphens/>
              <w:autoSpaceDN w:val="0"/>
              <w:spacing w:line="360"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003" w:type="dxa"/>
            <w:tcBorders>
              <w:top w:val="single" w:sz="4" w:space="0" w:color="auto"/>
              <w:left w:val="single" w:sz="4" w:space="0" w:color="auto"/>
              <w:bottom w:val="single" w:sz="4" w:space="0" w:color="auto"/>
              <w:right w:val="single" w:sz="4" w:space="0" w:color="auto"/>
            </w:tcBorders>
          </w:tcPr>
          <w:p w:rsidR="008015AE" w:rsidRPr="008015AE" w:rsidRDefault="008015AE" w:rsidP="00C66C30">
            <w:pPr>
              <w:pStyle w:val="PargrafodaLista10"/>
              <w:widowControl w:val="0"/>
              <w:ind w:left="0"/>
              <w:jc w:val="both"/>
              <w:rPr>
                <w:bCs/>
              </w:rPr>
            </w:pPr>
            <w:r w:rsidRPr="008015AE">
              <w:rPr>
                <w:bCs/>
              </w:rPr>
              <w:t>Veículo Pick-up – Cabine Dupla 4x4 (Diesel)</w:t>
            </w:r>
          </w:p>
          <w:p w:rsidR="008015AE" w:rsidRPr="008015AE" w:rsidRDefault="008015AE" w:rsidP="00C66C30">
            <w:pPr>
              <w:pStyle w:val="PargrafodaLista10"/>
              <w:widowControl w:val="0"/>
              <w:ind w:left="0"/>
              <w:jc w:val="both"/>
              <w:rPr>
                <w:bCs/>
              </w:rPr>
            </w:pPr>
            <w:r w:rsidRPr="008015AE">
              <w:rPr>
                <w:bCs/>
              </w:rPr>
              <w:t>Especificações:</w:t>
            </w:r>
          </w:p>
          <w:p w:rsidR="008015AE" w:rsidRPr="008015AE" w:rsidRDefault="008015AE" w:rsidP="00C66C30">
            <w:pPr>
              <w:pStyle w:val="PargrafodaLista10"/>
              <w:widowControl w:val="0"/>
              <w:ind w:left="0"/>
              <w:jc w:val="both"/>
              <w:rPr>
                <w:bCs/>
              </w:rPr>
            </w:pPr>
            <w:r w:rsidRPr="008015AE">
              <w:rPr>
                <w:bCs/>
              </w:rPr>
              <w:t>Motorização – Mínimo de 140 CV</w:t>
            </w:r>
          </w:p>
          <w:p w:rsidR="008015AE" w:rsidRPr="008015AE" w:rsidRDefault="008015AE" w:rsidP="00C66C30">
            <w:pPr>
              <w:pStyle w:val="PargrafodaLista10"/>
              <w:widowControl w:val="0"/>
              <w:ind w:left="0"/>
              <w:jc w:val="both"/>
              <w:rPr>
                <w:bCs/>
              </w:rPr>
            </w:pPr>
            <w:r w:rsidRPr="008015AE">
              <w:rPr>
                <w:bCs/>
              </w:rPr>
              <w:t>Câmbio – Manual</w:t>
            </w:r>
          </w:p>
          <w:p w:rsidR="008015AE" w:rsidRPr="008015AE" w:rsidRDefault="008015AE" w:rsidP="00C66C30">
            <w:pPr>
              <w:pStyle w:val="PargrafodaLista10"/>
              <w:widowControl w:val="0"/>
              <w:ind w:left="0"/>
              <w:jc w:val="both"/>
              <w:rPr>
                <w:bCs/>
              </w:rPr>
            </w:pPr>
            <w:r w:rsidRPr="008015AE">
              <w:rPr>
                <w:bCs/>
              </w:rPr>
              <w:t>Capacidade: 5 lugares</w:t>
            </w:r>
          </w:p>
          <w:p w:rsidR="008015AE" w:rsidRPr="008015AE" w:rsidRDefault="008015AE" w:rsidP="00C66C30">
            <w:pPr>
              <w:pStyle w:val="PargrafodaLista10"/>
              <w:widowControl w:val="0"/>
              <w:ind w:left="0"/>
              <w:jc w:val="both"/>
              <w:rPr>
                <w:bCs/>
              </w:rPr>
            </w:pPr>
            <w:r w:rsidRPr="008015AE">
              <w:rPr>
                <w:bCs/>
              </w:rPr>
              <w:t>Ar Condicionado</w:t>
            </w:r>
          </w:p>
          <w:p w:rsidR="008015AE" w:rsidRPr="008015AE" w:rsidRDefault="008015AE" w:rsidP="00C66C30">
            <w:pPr>
              <w:pStyle w:val="PargrafodaLista10"/>
              <w:widowControl w:val="0"/>
              <w:ind w:left="0"/>
              <w:jc w:val="both"/>
              <w:rPr>
                <w:bCs/>
              </w:rPr>
            </w:pPr>
            <w:r w:rsidRPr="008015AE">
              <w:rPr>
                <w:bCs/>
              </w:rPr>
              <w:t>Direção Hidráulica</w:t>
            </w:r>
          </w:p>
          <w:p w:rsidR="008015AE" w:rsidRPr="008015AE" w:rsidRDefault="008015AE" w:rsidP="00C66C30">
            <w:pPr>
              <w:pStyle w:val="PargrafodaLista10"/>
              <w:widowControl w:val="0"/>
              <w:ind w:left="0"/>
              <w:jc w:val="both"/>
              <w:rPr>
                <w:bCs/>
              </w:rPr>
            </w:pPr>
            <w:r w:rsidRPr="008015AE">
              <w:rPr>
                <w:bCs/>
              </w:rPr>
              <w:t>Trio Elétrico (Trava, vidro, Alarme)</w:t>
            </w:r>
          </w:p>
          <w:p w:rsidR="008015AE" w:rsidRPr="008015AE" w:rsidRDefault="008015AE" w:rsidP="00C66C30">
            <w:pPr>
              <w:pStyle w:val="PargrafodaLista10"/>
              <w:widowControl w:val="0"/>
              <w:ind w:left="0"/>
              <w:jc w:val="both"/>
              <w:rPr>
                <w:bCs/>
              </w:rPr>
            </w:pPr>
            <w:r w:rsidRPr="008015AE">
              <w:rPr>
                <w:bCs/>
              </w:rPr>
              <w:t>Freios ABS e AIRBAG DUP</w:t>
            </w:r>
          </w:p>
          <w:p w:rsidR="008015AE" w:rsidRPr="008015AE" w:rsidRDefault="008015AE" w:rsidP="00C66C30">
            <w:pPr>
              <w:pStyle w:val="PargrafodaLista10"/>
              <w:widowControl w:val="0"/>
              <w:ind w:left="0"/>
              <w:jc w:val="both"/>
              <w:rPr>
                <w:bCs/>
              </w:rPr>
            </w:pPr>
            <w:r w:rsidRPr="008015AE">
              <w:rPr>
                <w:bCs/>
              </w:rPr>
              <w:t>Acessório – Protetor de caçamba</w:t>
            </w:r>
          </w:p>
          <w:p w:rsidR="008015AE" w:rsidRPr="008015AE" w:rsidRDefault="008015AE" w:rsidP="00C66C30">
            <w:pPr>
              <w:pStyle w:val="PargrafodaLista10"/>
              <w:widowControl w:val="0"/>
              <w:ind w:left="0"/>
              <w:jc w:val="both"/>
              <w:rPr>
                <w:bCs/>
              </w:rPr>
            </w:pPr>
            <w:r w:rsidRPr="008015AE">
              <w:rPr>
                <w:bCs/>
              </w:rPr>
              <w:t>Estribos Laterais</w:t>
            </w:r>
          </w:p>
        </w:tc>
        <w:tc>
          <w:tcPr>
            <w:tcW w:w="1134"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C66C30">
            <w:pPr>
              <w:widowControl w:val="0"/>
              <w:suppressAutoHyphens/>
              <w:autoSpaceDN w:val="0"/>
              <w:spacing w:line="360" w:lineRule="auto"/>
              <w:jc w:val="center"/>
              <w:textAlignment w:val="baseline"/>
              <w:rPr>
                <w:rFonts w:eastAsia="Arial Unicode MS"/>
                <w:b/>
                <w:bCs/>
                <w:kern w:val="3"/>
                <w:sz w:val="22"/>
                <w:szCs w:val="16"/>
                <w:lang w:eastAsia="zh-CN" w:bidi="hi-IN"/>
              </w:rPr>
            </w:pPr>
            <w:r w:rsidRPr="005555A5">
              <w:rPr>
                <w:rFonts w:eastAsia="Arial Unicode MS"/>
                <w:b/>
                <w:bCs/>
                <w:kern w:val="3"/>
                <w:sz w:val="22"/>
                <w:szCs w:val="16"/>
                <w:lang w:eastAsia="zh-CN" w:bidi="hi-IN"/>
              </w:rPr>
              <w:t>UND</w:t>
            </w:r>
          </w:p>
        </w:tc>
        <w:tc>
          <w:tcPr>
            <w:tcW w:w="958" w:type="dxa"/>
            <w:tcBorders>
              <w:top w:val="single" w:sz="4" w:space="0" w:color="auto"/>
              <w:left w:val="single" w:sz="4" w:space="0" w:color="auto"/>
              <w:bottom w:val="single" w:sz="4" w:space="0" w:color="auto"/>
              <w:right w:val="single" w:sz="4" w:space="0" w:color="auto"/>
            </w:tcBorders>
            <w:vAlign w:val="center"/>
          </w:tcPr>
          <w:p w:rsidR="008015AE" w:rsidRDefault="008015AE" w:rsidP="00C66C30">
            <w:pPr>
              <w:widowControl w:val="0"/>
              <w:suppressAutoHyphens/>
              <w:autoSpaceDN w:val="0"/>
              <w:spacing w:line="360" w:lineRule="auto"/>
              <w:jc w:val="center"/>
              <w:textAlignment w:val="baseline"/>
              <w:rPr>
                <w:rFonts w:eastAsia="Arial Unicode MS"/>
                <w:bCs/>
                <w:kern w:val="3"/>
                <w:sz w:val="22"/>
                <w:szCs w:val="16"/>
                <w:lang w:eastAsia="zh-CN" w:bidi="hi-IN"/>
              </w:rPr>
            </w:pPr>
            <w:r>
              <w:rPr>
                <w:rFonts w:eastAsia="Arial Unicode MS"/>
                <w:bCs/>
                <w:kern w:val="3"/>
                <w:sz w:val="22"/>
                <w:szCs w:val="16"/>
                <w:lang w:eastAsia="zh-CN" w:bidi="hi-IN"/>
              </w:rPr>
              <w:t>01</w:t>
            </w:r>
          </w:p>
        </w:tc>
        <w:tc>
          <w:tcPr>
            <w:tcW w:w="1168" w:type="dxa"/>
            <w:tcBorders>
              <w:top w:val="single" w:sz="4" w:space="0" w:color="auto"/>
              <w:left w:val="single" w:sz="4" w:space="0" w:color="auto"/>
              <w:bottom w:val="single" w:sz="4" w:space="0" w:color="auto"/>
              <w:right w:val="single" w:sz="4" w:space="0" w:color="auto"/>
            </w:tcBorders>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131"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r w:rsidR="008015AE" w:rsidRPr="009636E6" w:rsidTr="00D560CA">
        <w:tc>
          <w:tcPr>
            <w:tcW w:w="9069" w:type="dxa"/>
            <w:gridSpan w:val="6"/>
            <w:tcBorders>
              <w:top w:val="single" w:sz="4" w:space="0" w:color="auto"/>
              <w:left w:val="single" w:sz="4" w:space="0" w:color="auto"/>
              <w:bottom w:val="single" w:sz="4" w:space="0" w:color="auto"/>
              <w:right w:val="single" w:sz="4" w:space="0" w:color="auto"/>
            </w:tcBorders>
            <w:vAlign w:val="center"/>
          </w:tcPr>
          <w:p w:rsidR="008015AE" w:rsidRPr="005555A5" w:rsidRDefault="008015AE" w:rsidP="008015AE">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w:t>
            </w:r>
          </w:p>
        </w:tc>
        <w:tc>
          <w:tcPr>
            <w:tcW w:w="1275" w:type="dxa"/>
            <w:tcBorders>
              <w:top w:val="single" w:sz="4" w:space="0" w:color="auto"/>
              <w:left w:val="single" w:sz="4" w:space="0" w:color="auto"/>
              <w:bottom w:val="single" w:sz="4" w:space="0" w:color="auto"/>
              <w:right w:val="single" w:sz="4" w:space="0" w:color="auto"/>
            </w:tcBorders>
            <w:vAlign w:val="center"/>
          </w:tcPr>
          <w:p w:rsidR="008015AE" w:rsidRPr="005555A5" w:rsidRDefault="008015AE"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3021BA">
        <w:rPr>
          <w:b/>
          <w:color w:val="000000" w:themeColor="text1"/>
          <w:sz w:val="24"/>
          <w:szCs w:val="24"/>
        </w:rPr>
        <w:t>050</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3021BA">
        <w:rPr>
          <w:b w:val="0"/>
          <w:color w:val="000000" w:themeColor="text1"/>
          <w:szCs w:val="24"/>
        </w:rPr>
        <w:t>050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021BA">
        <w:rPr>
          <w:b w:val="0"/>
          <w:color w:val="000000" w:themeColor="text1"/>
          <w:szCs w:val="24"/>
        </w:rPr>
        <w:t>050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3021BA">
        <w:rPr>
          <w:b/>
          <w:color w:val="000000" w:themeColor="text1"/>
          <w:sz w:val="24"/>
          <w:szCs w:val="24"/>
        </w:rPr>
        <w:t>050</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021BA">
        <w:rPr>
          <w:b w:val="0"/>
          <w:color w:val="000000" w:themeColor="text1"/>
          <w:szCs w:val="24"/>
        </w:rPr>
        <w:t>050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3021BA">
        <w:rPr>
          <w:b/>
          <w:color w:val="000000" w:themeColor="text1"/>
          <w:sz w:val="24"/>
          <w:szCs w:val="24"/>
        </w:rPr>
        <w:t>050</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3021BA">
        <w:rPr>
          <w:b/>
          <w:sz w:val="24"/>
        </w:rPr>
        <w:t>050</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PROCESSO</w:t>
      </w:r>
      <w:r w:rsidR="008015AE">
        <w:rPr>
          <w:b/>
          <w:sz w:val="24"/>
        </w:rPr>
        <w:t>: 1814</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4AC" w:rsidRDefault="00A904AC">
      <w:r>
        <w:separator/>
      </w:r>
    </w:p>
  </w:endnote>
  <w:endnote w:type="continuationSeparator" w:id="1">
    <w:p w:rsidR="00A904AC" w:rsidRDefault="00A90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C25F8E" w:rsidRDefault="00C25F8E" w:rsidP="00EE34B0">
        <w:pPr>
          <w:pStyle w:val="Rodap"/>
          <w:jc w:val="right"/>
        </w:pPr>
        <w:r>
          <w:t>[</w:t>
        </w:r>
        <w:fldSimple w:instr=" PAGE   \* MERGEFORMAT ">
          <w:r w:rsidR="003021BA">
            <w:rPr>
              <w:noProof/>
            </w:rPr>
            <w:t>40</w:t>
          </w:r>
        </w:fldSimple>
        <w:r>
          <w:t>]</w:t>
        </w:r>
      </w:p>
    </w:sdtContent>
  </w:sdt>
  <w:p w:rsidR="00C25F8E" w:rsidRDefault="00C25F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4AC" w:rsidRDefault="00A904AC">
      <w:r>
        <w:separator/>
      </w:r>
    </w:p>
  </w:footnote>
  <w:footnote w:type="continuationSeparator" w:id="1">
    <w:p w:rsidR="00A904AC" w:rsidRDefault="00A90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F8E" w:rsidRDefault="00C25F8E">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AB0C1E">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C25F8E" w:rsidRDefault="00C25F8E">
                <w:pPr>
                  <w:jc w:val="center"/>
                  <w:rPr>
                    <w:b/>
                    <w:sz w:val="22"/>
                  </w:rPr>
                </w:pPr>
                <w:r>
                  <w:rPr>
                    <w:b/>
                    <w:sz w:val="22"/>
                  </w:rPr>
                  <w:t xml:space="preserve"> </w:t>
                </w:r>
              </w:p>
              <w:p w:rsidR="00C25F8E" w:rsidRPr="005D3678" w:rsidRDefault="00C25F8E" w:rsidP="0043177E">
                <w:pPr>
                  <w:ind w:left="708" w:firstLine="708"/>
                  <w:rPr>
                    <w:b/>
                    <w:sz w:val="22"/>
                  </w:rPr>
                </w:pPr>
                <w:r w:rsidRPr="005D3678">
                  <w:rPr>
                    <w:b/>
                    <w:sz w:val="22"/>
                  </w:rPr>
                  <w:t>ESTADO DO RIO DE JANEIRO</w:t>
                </w:r>
              </w:p>
              <w:p w:rsidR="00C25F8E" w:rsidRPr="005D3678" w:rsidRDefault="00C25F8E" w:rsidP="005D3678">
                <w:pPr>
                  <w:pStyle w:val="Ttulo4"/>
                  <w:jc w:val="left"/>
                  <w:rPr>
                    <w:sz w:val="24"/>
                  </w:rPr>
                </w:pPr>
                <w:r w:rsidRPr="005D3678">
                  <w:rPr>
                    <w:sz w:val="24"/>
                  </w:rPr>
                  <w:t xml:space="preserve">                    </w:t>
                </w:r>
                <w:r>
                  <w:rPr>
                    <w:sz w:val="24"/>
                  </w:rPr>
                  <w:tab/>
                </w:r>
                <w:r w:rsidRPr="005D3678">
                  <w:rPr>
                    <w:sz w:val="24"/>
                  </w:rPr>
                  <w:t>Prefeitura Municipal de Bom Jardim</w:t>
                </w:r>
              </w:p>
              <w:p w:rsidR="00C25F8E" w:rsidRPr="005D3678" w:rsidRDefault="00C25F8E" w:rsidP="005D3678">
                <w:pPr>
                  <w:rPr>
                    <w:b/>
                    <w:sz w:val="22"/>
                  </w:rPr>
                </w:pPr>
                <w:r w:rsidRPr="005D3678">
                  <w:rPr>
                    <w:b/>
                    <w:sz w:val="24"/>
                  </w:rPr>
                  <w:t xml:space="preserve">                     </w:t>
                </w:r>
              </w:p>
            </w:txbxContent>
          </v:textbox>
        </v:shape>
      </w:pict>
    </w:r>
  </w:p>
  <w:p w:rsidR="00C25F8E" w:rsidRDefault="00C25F8E"/>
  <w:p w:rsidR="00C25F8E" w:rsidRDefault="00C25F8E">
    <w:pPr>
      <w:pStyle w:val="Cabealho"/>
    </w:pPr>
  </w:p>
  <w:p w:rsidR="00C25F8E" w:rsidRDefault="00C25F8E">
    <w:pPr>
      <w:pStyle w:val="Cabealho"/>
    </w:pPr>
  </w:p>
  <w:p w:rsidR="00C25F8E" w:rsidRDefault="00C25F8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3E07DD"/>
    <w:multiLevelType w:val="hybridMultilevel"/>
    <w:tmpl w:val="AEB6EB0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9">
    <w:nsid w:val="12336B66"/>
    <w:multiLevelType w:val="hybridMultilevel"/>
    <w:tmpl w:val="DCBA4E5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EF6C06"/>
    <w:multiLevelType w:val="hybridMultilevel"/>
    <w:tmpl w:val="FB8A6BC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263E4E0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44106AA2"/>
    <w:multiLevelType w:val="multilevel"/>
    <w:tmpl w:val="4620C37A"/>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67B0217"/>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5">
    <w:nsid w:val="5D304A01"/>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60F735A3"/>
    <w:multiLevelType w:val="hybridMultilevel"/>
    <w:tmpl w:val="EBC4509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9">
    <w:nsid w:val="62D016E2"/>
    <w:multiLevelType w:val="hybridMultilevel"/>
    <w:tmpl w:val="14CA0B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63D534A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1">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7ABF3219"/>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7BEF5D58"/>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4"/>
  </w:num>
  <w:num w:numId="2">
    <w:abstractNumId w:val="6"/>
  </w:num>
  <w:num w:numId="3">
    <w:abstractNumId w:val="2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31"/>
  </w:num>
  <w:num w:numId="8">
    <w:abstractNumId w:val="19"/>
  </w:num>
  <w:num w:numId="9">
    <w:abstractNumId w:val="28"/>
  </w:num>
  <w:num w:numId="10">
    <w:abstractNumId w:val="15"/>
  </w:num>
  <w:num w:numId="11">
    <w:abstractNumId w:val="8"/>
  </w:num>
  <w:num w:numId="12">
    <w:abstractNumId w:val="10"/>
  </w:num>
  <w:num w:numId="13">
    <w:abstractNumId w:val="26"/>
  </w:num>
  <w:num w:numId="14">
    <w:abstractNumId w:val="18"/>
  </w:num>
  <w:num w:numId="15">
    <w:abstractNumId w:val="16"/>
  </w:num>
  <w:num w:numId="16">
    <w:abstractNumId w:val="22"/>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14"/>
  </w:num>
  <w:num w:numId="24">
    <w:abstractNumId w:val="24"/>
  </w:num>
  <w:num w:numId="25">
    <w:abstractNumId w:val="30"/>
  </w:num>
  <w:num w:numId="26">
    <w:abstractNumId w:val="25"/>
  </w:num>
  <w:num w:numId="27">
    <w:abstractNumId w:val="32"/>
  </w:num>
  <w:num w:numId="28">
    <w:abstractNumId w:val="33"/>
  </w:num>
  <w:num w:numId="29">
    <w:abstractNumId w:val="9"/>
  </w:num>
  <w:num w:numId="30">
    <w:abstractNumId w:val="7"/>
  </w:num>
  <w:num w:numId="31">
    <w:abstractNumId w:val="5"/>
  </w:num>
  <w:num w:numId="32">
    <w:abstractNumId w:val="20"/>
  </w:num>
  <w:num w:numId="33">
    <w:abstractNumId w:val="29"/>
  </w:num>
  <w:num w:numId="34">
    <w:abstractNumId w:val="13"/>
  </w:num>
  <w:num w:numId="35">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192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94BD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567B"/>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5644"/>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D643B"/>
    <w:rsid w:val="002E0485"/>
    <w:rsid w:val="002E07E0"/>
    <w:rsid w:val="002E0F41"/>
    <w:rsid w:val="002E383B"/>
    <w:rsid w:val="002E47E7"/>
    <w:rsid w:val="002E68E9"/>
    <w:rsid w:val="002F0614"/>
    <w:rsid w:val="002F16E0"/>
    <w:rsid w:val="002F54AF"/>
    <w:rsid w:val="002F661E"/>
    <w:rsid w:val="00301F66"/>
    <w:rsid w:val="003021BA"/>
    <w:rsid w:val="003021FD"/>
    <w:rsid w:val="003032FE"/>
    <w:rsid w:val="0030685C"/>
    <w:rsid w:val="00307DAA"/>
    <w:rsid w:val="00310613"/>
    <w:rsid w:val="00311467"/>
    <w:rsid w:val="003129AC"/>
    <w:rsid w:val="00313D3D"/>
    <w:rsid w:val="00325EEA"/>
    <w:rsid w:val="00326F52"/>
    <w:rsid w:val="00330794"/>
    <w:rsid w:val="00331D73"/>
    <w:rsid w:val="00332A2E"/>
    <w:rsid w:val="00332C28"/>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4FCA"/>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3E87"/>
    <w:rsid w:val="0038598E"/>
    <w:rsid w:val="003923E1"/>
    <w:rsid w:val="00392A83"/>
    <w:rsid w:val="00397A43"/>
    <w:rsid w:val="003A0D47"/>
    <w:rsid w:val="003A4EE2"/>
    <w:rsid w:val="003A597F"/>
    <w:rsid w:val="003A5A41"/>
    <w:rsid w:val="003A63EE"/>
    <w:rsid w:val="003A72C6"/>
    <w:rsid w:val="003A79AC"/>
    <w:rsid w:val="003B7BED"/>
    <w:rsid w:val="003B7E63"/>
    <w:rsid w:val="003B7F47"/>
    <w:rsid w:val="003C045D"/>
    <w:rsid w:val="003C0D04"/>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21E"/>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63F"/>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9DC"/>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577F1"/>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1C"/>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877DE"/>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15AE"/>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39FA"/>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4AC"/>
    <w:rsid w:val="00A90979"/>
    <w:rsid w:val="00A90CA9"/>
    <w:rsid w:val="00A94C41"/>
    <w:rsid w:val="00A94D8F"/>
    <w:rsid w:val="00A96574"/>
    <w:rsid w:val="00AA1671"/>
    <w:rsid w:val="00AA199A"/>
    <w:rsid w:val="00AA1B73"/>
    <w:rsid w:val="00AA1DD3"/>
    <w:rsid w:val="00AB038E"/>
    <w:rsid w:val="00AB0C1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3EB"/>
    <w:rsid w:val="00C0556F"/>
    <w:rsid w:val="00C0685B"/>
    <w:rsid w:val="00C10CB5"/>
    <w:rsid w:val="00C1125A"/>
    <w:rsid w:val="00C12D3A"/>
    <w:rsid w:val="00C152BE"/>
    <w:rsid w:val="00C1531C"/>
    <w:rsid w:val="00C16E9C"/>
    <w:rsid w:val="00C17188"/>
    <w:rsid w:val="00C24930"/>
    <w:rsid w:val="00C24BEB"/>
    <w:rsid w:val="00C25F8E"/>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6B4F"/>
    <w:rsid w:val="00CA7457"/>
    <w:rsid w:val="00CB0980"/>
    <w:rsid w:val="00CB1662"/>
    <w:rsid w:val="00CB2EFD"/>
    <w:rsid w:val="00CB4D46"/>
    <w:rsid w:val="00CB5FBA"/>
    <w:rsid w:val="00CB70C5"/>
    <w:rsid w:val="00CC0E5D"/>
    <w:rsid w:val="00CC21C2"/>
    <w:rsid w:val="00CC3EF5"/>
    <w:rsid w:val="00CC3F79"/>
    <w:rsid w:val="00CC4F7A"/>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9E"/>
    <w:rsid w:val="00D72DCA"/>
    <w:rsid w:val="00D7396E"/>
    <w:rsid w:val="00D74055"/>
    <w:rsid w:val="00D75005"/>
    <w:rsid w:val="00D7559D"/>
    <w:rsid w:val="00D763DE"/>
    <w:rsid w:val="00D819BD"/>
    <w:rsid w:val="00D8252E"/>
    <w:rsid w:val="00D83310"/>
    <w:rsid w:val="00D847FB"/>
    <w:rsid w:val="00D84F74"/>
    <w:rsid w:val="00D8587B"/>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6939"/>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690"/>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387C"/>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7877DE"/>
    <w:pPr>
      <w:suppressAutoHyphens/>
      <w:spacing w:line="100" w:lineRule="atLeast"/>
      <w:ind w:left="720"/>
    </w:pPr>
    <w:rPr>
      <w:sz w:val="20"/>
      <w:lang w:eastAsia="ar-SA"/>
    </w:rPr>
  </w:style>
  <w:style w:type="paragraph" w:customStyle="1" w:styleId="PargrafodaLista14">
    <w:name w:val="Parágrafo da Lista14"/>
    <w:basedOn w:val="Normal"/>
    <w:rsid w:val="005577F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40</Pages>
  <Words>12550</Words>
  <Characters>67770</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80160</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2018-05-21T19:11:00Z</cp:lastPrinted>
  <dcterms:created xsi:type="dcterms:W3CDTF">2018-05-29T16:57:00Z</dcterms:created>
  <dcterms:modified xsi:type="dcterms:W3CDTF">2018-05-29T16:57:00Z</dcterms:modified>
</cp:coreProperties>
</file>